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D8ED" w14:textId="77777777" w:rsidR="00647AA1" w:rsidRDefault="00647AA1" w:rsidP="00FE3631">
      <w:pPr>
        <w:rPr>
          <w:sz w:val="22"/>
          <w:szCs w:val="22"/>
        </w:rPr>
      </w:pPr>
    </w:p>
    <w:p w14:paraId="634504B2" w14:textId="3F3D1343" w:rsidR="0007459B" w:rsidRDefault="0007459B" w:rsidP="0007459B">
      <w:pPr>
        <w:autoSpaceDE w:val="0"/>
        <w:autoSpaceDN w:val="0"/>
        <w:rPr>
          <w:sz w:val="22"/>
          <w:szCs w:val="22"/>
        </w:rPr>
      </w:pPr>
      <w:r>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10E4DCC2" w14:textId="77777777" w:rsidR="00647AA1" w:rsidRPr="00604CFB" w:rsidRDefault="00647AA1" w:rsidP="00647AA1">
      <w:pPr>
        <w:rPr>
          <w:sz w:val="22"/>
          <w:szCs w:val="22"/>
        </w:rPr>
      </w:pPr>
    </w:p>
    <w:p w14:paraId="36F5BE17" w14:textId="77777777" w:rsidR="00EB24D1" w:rsidRPr="00923E55" w:rsidRDefault="00EB24D1" w:rsidP="00FE3631">
      <w:pPr>
        <w:rPr>
          <w:color w:val="FF0000"/>
          <w:sz w:val="22"/>
          <w:szCs w:val="22"/>
        </w:rPr>
      </w:pPr>
    </w:p>
    <w:p w14:paraId="0C8A5A5D" w14:textId="77777777" w:rsidR="00EB24D1" w:rsidRPr="00E562E3" w:rsidRDefault="00EB24D1" w:rsidP="00EB24D1">
      <w:pPr>
        <w:rPr>
          <w:b/>
          <w:sz w:val="22"/>
          <w:szCs w:val="22"/>
          <w:u w:val="single"/>
        </w:rPr>
      </w:pPr>
      <w:r w:rsidRPr="00E562E3">
        <w:rPr>
          <w:b/>
          <w:sz w:val="22"/>
          <w:szCs w:val="22"/>
          <w:u w:val="single"/>
        </w:rPr>
        <w:t>Full Text Clauses</w:t>
      </w:r>
    </w:p>
    <w:p w14:paraId="32B96BBE" w14:textId="1FC1C85C" w:rsidR="00EB24D1" w:rsidRDefault="00EB24D1" w:rsidP="00EB24D1">
      <w:pPr>
        <w:rPr>
          <w:b/>
          <w:bCs/>
          <w:sz w:val="22"/>
          <w:szCs w:val="22"/>
        </w:rPr>
      </w:pPr>
    </w:p>
    <w:p w14:paraId="06344BFB" w14:textId="77777777" w:rsidR="009C005F" w:rsidRPr="00E407A7" w:rsidRDefault="009C005F" w:rsidP="009C005F">
      <w:pPr>
        <w:rPr>
          <w:b/>
          <w:bCs/>
          <w:sz w:val="22"/>
          <w:szCs w:val="22"/>
        </w:rPr>
      </w:pPr>
      <w:bookmarkStart w:id="0" w:name="_Hlk526950647"/>
      <w:bookmarkStart w:id="1" w:name="_Hlk526950970"/>
      <w:r w:rsidRPr="00E407A7">
        <w:rPr>
          <w:b/>
          <w:bCs/>
          <w:sz w:val="22"/>
          <w:szCs w:val="22"/>
        </w:rPr>
        <w:t>Section D Clauses -- Packaging and Marking:</w:t>
      </w:r>
    </w:p>
    <w:p w14:paraId="1F539BA4" w14:textId="77777777" w:rsidR="009C005F" w:rsidRPr="00E407A7" w:rsidRDefault="009C005F" w:rsidP="009C005F">
      <w:pPr>
        <w:rPr>
          <w:b/>
          <w:bCs/>
          <w:sz w:val="22"/>
          <w:szCs w:val="22"/>
        </w:rPr>
      </w:pPr>
    </w:p>
    <w:p w14:paraId="6586A763" w14:textId="64E465C7" w:rsidR="009C005F" w:rsidRPr="00E407A7" w:rsidRDefault="009C005F" w:rsidP="009C005F">
      <w:pPr>
        <w:rPr>
          <w:b/>
          <w:color w:val="FF0000"/>
          <w:sz w:val="22"/>
          <w:szCs w:val="22"/>
        </w:rPr>
      </w:pPr>
      <w:r w:rsidRPr="00E407A7">
        <w:rPr>
          <w:b/>
          <w:bCs/>
          <w:sz w:val="22"/>
          <w:szCs w:val="22"/>
        </w:rPr>
        <w:t>D-01</w:t>
      </w:r>
      <w:r w:rsidRPr="00E407A7">
        <w:rPr>
          <w:b/>
          <w:bCs/>
          <w:sz w:val="22"/>
          <w:szCs w:val="22"/>
        </w:rPr>
        <w:tab/>
        <w:t>PACKAGING AND MARKING OF TECHNICAL DATA (A</w:t>
      </w:r>
      <w:r w:rsidR="00B319A8">
        <w:rPr>
          <w:b/>
          <w:bCs/>
          <w:sz w:val="22"/>
          <w:szCs w:val="22"/>
        </w:rPr>
        <w:t>pr</w:t>
      </w:r>
      <w:r w:rsidRPr="00E407A7">
        <w:rPr>
          <w:b/>
          <w:bCs/>
          <w:sz w:val="22"/>
          <w:szCs w:val="22"/>
        </w:rPr>
        <w:t xml:space="preserve"> 2009) </w:t>
      </w:r>
      <w:r w:rsidRPr="00E407A7">
        <w:rPr>
          <w:color w:val="000000"/>
          <w:sz w:val="22"/>
          <w:szCs w:val="22"/>
        </w:rPr>
        <w:t xml:space="preserve">(Applicable </w:t>
      </w:r>
      <w:r w:rsidR="005B1B07">
        <w:rPr>
          <w:color w:val="000000"/>
          <w:sz w:val="22"/>
          <w:szCs w:val="22"/>
        </w:rPr>
        <w:t>f</w:t>
      </w:r>
      <w:r w:rsidRPr="00E407A7">
        <w:rPr>
          <w:color w:val="000000"/>
          <w:sz w:val="22"/>
          <w:szCs w:val="22"/>
        </w:rPr>
        <w:t>o</w:t>
      </w:r>
      <w:r w:rsidR="005B1B07">
        <w:rPr>
          <w:color w:val="000000"/>
          <w:sz w:val="22"/>
          <w:szCs w:val="22"/>
        </w:rPr>
        <w:t>r</w:t>
      </w:r>
      <w:r w:rsidRPr="00E407A7">
        <w:rPr>
          <w:color w:val="000000"/>
          <w:sz w:val="22"/>
          <w:szCs w:val="22"/>
        </w:rPr>
        <w:t xml:space="preserve"> all purchase orders/subcontracts involving the shipment of data and documentation.)</w:t>
      </w:r>
    </w:p>
    <w:p w14:paraId="79D07ED7" w14:textId="77777777" w:rsidR="009C005F" w:rsidRPr="00E407A7" w:rsidRDefault="009C005F" w:rsidP="009C005F">
      <w:pPr>
        <w:rPr>
          <w:b/>
          <w:bCs/>
          <w:sz w:val="22"/>
          <w:szCs w:val="22"/>
        </w:rPr>
      </w:pPr>
    </w:p>
    <w:p w14:paraId="4E9F044D" w14:textId="77777777" w:rsidR="009C005F" w:rsidRPr="00E407A7" w:rsidRDefault="009C005F" w:rsidP="009C005F">
      <w:pPr>
        <w:rPr>
          <w:sz w:val="22"/>
          <w:szCs w:val="22"/>
        </w:rPr>
      </w:pPr>
      <w:r w:rsidRPr="00E407A7">
        <w:rPr>
          <w:sz w:val="22"/>
          <w:szCs w:val="22"/>
        </w:rPr>
        <w:t>Technical data items shall be preserved, packaged, packed, and marked in accordance with the best commercial practices to meet the packaging requirements of the carrier and insure safe delivery at destination. Classified reports, data and documentation shall be prepared for shipment in accordance with the current National Industrial Security Program Operating Manual (NISPOM), DOD 5220.22-M.</w:t>
      </w:r>
    </w:p>
    <w:p w14:paraId="4574E41A" w14:textId="77777777" w:rsidR="009C005F" w:rsidRPr="00E407A7" w:rsidRDefault="009C005F" w:rsidP="00B23E18">
      <w:pPr>
        <w:rPr>
          <w:sz w:val="22"/>
          <w:szCs w:val="22"/>
        </w:rPr>
      </w:pPr>
    </w:p>
    <w:p w14:paraId="305F8307" w14:textId="4AB45283" w:rsidR="009C005F" w:rsidRPr="00E407A7" w:rsidRDefault="009C005F" w:rsidP="009C005F">
      <w:pPr>
        <w:rPr>
          <w:b/>
          <w:bCs/>
          <w:sz w:val="22"/>
          <w:szCs w:val="22"/>
        </w:rPr>
      </w:pPr>
      <w:r w:rsidRPr="00E407A7">
        <w:rPr>
          <w:b/>
          <w:bCs/>
          <w:sz w:val="22"/>
          <w:szCs w:val="22"/>
        </w:rPr>
        <w:t>D-02</w:t>
      </w:r>
      <w:r w:rsidRPr="00E407A7">
        <w:rPr>
          <w:b/>
          <w:bCs/>
          <w:sz w:val="22"/>
          <w:szCs w:val="22"/>
        </w:rPr>
        <w:tab/>
        <w:t>PACKAGING AND MARKING OF HARDWARE ITEMS (A</w:t>
      </w:r>
      <w:r w:rsidR="00B319A8">
        <w:rPr>
          <w:b/>
          <w:bCs/>
          <w:sz w:val="22"/>
          <w:szCs w:val="22"/>
        </w:rPr>
        <w:t>pr</w:t>
      </w:r>
      <w:r w:rsidRPr="00E407A7">
        <w:rPr>
          <w:b/>
          <w:bCs/>
          <w:sz w:val="22"/>
          <w:szCs w:val="22"/>
        </w:rPr>
        <w:t xml:space="preserve"> 2009) </w:t>
      </w:r>
      <w:r w:rsidRPr="00E407A7">
        <w:rPr>
          <w:color w:val="000000"/>
          <w:sz w:val="22"/>
          <w:szCs w:val="22"/>
        </w:rPr>
        <w:t xml:space="preserve">(Applicable </w:t>
      </w:r>
      <w:r w:rsidR="005B1B07">
        <w:rPr>
          <w:color w:val="000000"/>
          <w:sz w:val="22"/>
          <w:szCs w:val="22"/>
        </w:rPr>
        <w:t>f</w:t>
      </w:r>
      <w:r w:rsidRPr="00E407A7">
        <w:rPr>
          <w:color w:val="000000"/>
          <w:sz w:val="22"/>
          <w:szCs w:val="22"/>
        </w:rPr>
        <w:t>o</w:t>
      </w:r>
      <w:r w:rsidR="005B1B07">
        <w:rPr>
          <w:color w:val="000000"/>
          <w:sz w:val="22"/>
          <w:szCs w:val="22"/>
        </w:rPr>
        <w:t>r</w:t>
      </w:r>
      <w:r w:rsidRPr="00E407A7">
        <w:rPr>
          <w:color w:val="000000"/>
          <w:sz w:val="22"/>
          <w:szCs w:val="22"/>
        </w:rPr>
        <w:t xml:space="preserve"> all purchase orders/subcontracts involving the shipment of any hardware.) </w:t>
      </w:r>
    </w:p>
    <w:p w14:paraId="5B326541" w14:textId="77777777" w:rsidR="009C005F" w:rsidRPr="00E407A7" w:rsidRDefault="009C005F" w:rsidP="009C005F">
      <w:pPr>
        <w:rPr>
          <w:bCs/>
          <w:sz w:val="22"/>
          <w:szCs w:val="22"/>
        </w:rPr>
      </w:pPr>
    </w:p>
    <w:p w14:paraId="376353EB" w14:textId="77777777" w:rsidR="009C005F" w:rsidRPr="00E407A7" w:rsidRDefault="009C005F" w:rsidP="009C005F">
      <w:pPr>
        <w:rPr>
          <w:sz w:val="22"/>
          <w:szCs w:val="22"/>
        </w:rPr>
      </w:pPr>
      <w:r w:rsidRPr="00E407A7">
        <w:rPr>
          <w:sz w:val="22"/>
          <w:szCs w:val="22"/>
        </w:rPr>
        <w:t xml:space="preserve">a. The contractor shall utilize best commercial practices for the preservation, packaging, </w:t>
      </w:r>
      <w:proofErr w:type="gramStart"/>
      <w:r w:rsidRPr="00E407A7">
        <w:rPr>
          <w:sz w:val="22"/>
          <w:szCs w:val="22"/>
        </w:rPr>
        <w:t>marking</w:t>
      </w:r>
      <w:proofErr w:type="gramEnd"/>
      <w:r w:rsidRPr="00E407A7">
        <w:rPr>
          <w:sz w:val="22"/>
          <w:szCs w:val="22"/>
        </w:rPr>
        <w:t xml:space="preserve"> and labeling of any hardware delivered under this contract to insure safe delivery at final destination. However, the contractor should also note the requirements of DFARS 252.211-7003, Item Identification and Valuation, if applicable.</w:t>
      </w:r>
    </w:p>
    <w:p w14:paraId="78972806" w14:textId="0BFF1BA6" w:rsidR="009C005F" w:rsidRPr="00E407A7" w:rsidRDefault="009C005F" w:rsidP="000278BC">
      <w:pPr>
        <w:rPr>
          <w:sz w:val="22"/>
          <w:szCs w:val="22"/>
        </w:rPr>
      </w:pPr>
    </w:p>
    <w:p w14:paraId="59E75D39" w14:textId="77777777" w:rsidR="009C005F" w:rsidRPr="00E407A7" w:rsidRDefault="009C005F" w:rsidP="009C005F">
      <w:pPr>
        <w:rPr>
          <w:sz w:val="22"/>
          <w:szCs w:val="22"/>
        </w:rPr>
      </w:pPr>
      <w:r w:rsidRPr="00E407A7">
        <w:rPr>
          <w:sz w:val="22"/>
          <w:szCs w:val="22"/>
        </w:rPr>
        <w:t>b. Packaging and marking of hazardous materials shall comply with Title 49 of the Code of Federal Regulation and the International Maritime Dangerous Goods Code.</w:t>
      </w:r>
    </w:p>
    <w:p w14:paraId="1BF0350B" w14:textId="77777777" w:rsidR="009C005F" w:rsidRPr="00E407A7" w:rsidRDefault="009C005F" w:rsidP="009C005F">
      <w:pPr>
        <w:rPr>
          <w:sz w:val="22"/>
          <w:szCs w:val="22"/>
        </w:rPr>
      </w:pPr>
    </w:p>
    <w:p w14:paraId="61FE08DC" w14:textId="77777777" w:rsidR="009C005F" w:rsidRPr="00E407A7" w:rsidRDefault="009C005F" w:rsidP="009C005F">
      <w:pPr>
        <w:rPr>
          <w:sz w:val="22"/>
          <w:szCs w:val="22"/>
        </w:rPr>
      </w:pPr>
    </w:p>
    <w:p w14:paraId="1AF99382" w14:textId="77777777" w:rsidR="004C28CC" w:rsidRPr="00E407A7" w:rsidRDefault="004C28CC" w:rsidP="004C28CC">
      <w:pPr>
        <w:rPr>
          <w:b/>
          <w:bCs/>
          <w:sz w:val="22"/>
          <w:szCs w:val="22"/>
        </w:rPr>
      </w:pPr>
      <w:r w:rsidRPr="00E407A7">
        <w:rPr>
          <w:b/>
          <w:bCs/>
          <w:sz w:val="22"/>
          <w:szCs w:val="22"/>
        </w:rPr>
        <w:t>Section G Clauses – Contract Administration Data:</w:t>
      </w:r>
    </w:p>
    <w:p w14:paraId="739CA3A3" w14:textId="2749F436" w:rsidR="004C28CC" w:rsidRPr="00493A4E" w:rsidRDefault="004C28CC" w:rsidP="004C28CC">
      <w:pPr>
        <w:rPr>
          <w:sz w:val="22"/>
          <w:szCs w:val="22"/>
        </w:rPr>
      </w:pPr>
    </w:p>
    <w:p w14:paraId="3213C161" w14:textId="1905CEDB" w:rsidR="00493A4E" w:rsidRDefault="00493A4E" w:rsidP="001B3D8D">
      <w:pPr>
        <w:pBdr>
          <w:right w:val="single" w:sz="4" w:space="4" w:color="auto"/>
        </w:pBdr>
        <w:rPr>
          <w:sz w:val="22"/>
          <w:szCs w:val="22"/>
        </w:rPr>
      </w:pPr>
      <w:r w:rsidRPr="00EF2516">
        <w:rPr>
          <w:b/>
          <w:bCs/>
          <w:sz w:val="22"/>
          <w:szCs w:val="22"/>
        </w:rPr>
        <w:t>G-02</w:t>
      </w:r>
      <w:r w:rsidR="00EF2516" w:rsidRPr="00EF2516">
        <w:rPr>
          <w:b/>
          <w:bCs/>
          <w:sz w:val="22"/>
          <w:szCs w:val="22"/>
        </w:rPr>
        <w:tab/>
      </w:r>
      <w:r w:rsidRPr="00EF2516">
        <w:rPr>
          <w:b/>
          <w:bCs/>
          <w:sz w:val="22"/>
          <w:szCs w:val="22"/>
        </w:rPr>
        <w:t>PATENT INFORMATION</w:t>
      </w:r>
      <w:r w:rsidR="00EF2516" w:rsidRPr="00EF2516">
        <w:rPr>
          <w:b/>
          <w:bCs/>
          <w:sz w:val="22"/>
          <w:szCs w:val="22"/>
        </w:rPr>
        <w:t xml:space="preserve"> (Mar 2021)</w:t>
      </w:r>
      <w:r w:rsidR="007E423E" w:rsidRPr="007E423E">
        <w:rPr>
          <w:sz w:val="22"/>
          <w:szCs w:val="22"/>
        </w:rPr>
        <w:t xml:space="preserve"> (Appl</w:t>
      </w:r>
      <w:r w:rsidR="007E423E">
        <w:rPr>
          <w:sz w:val="22"/>
          <w:szCs w:val="22"/>
        </w:rPr>
        <w:t>icable</w:t>
      </w:r>
      <w:r w:rsidR="007E423E" w:rsidRPr="007E423E">
        <w:rPr>
          <w:sz w:val="22"/>
          <w:szCs w:val="22"/>
        </w:rPr>
        <w:t xml:space="preserve"> if (1)</w:t>
      </w:r>
      <w:r w:rsidR="007E423E">
        <w:rPr>
          <w:sz w:val="22"/>
          <w:szCs w:val="22"/>
        </w:rPr>
        <w:t xml:space="preserve"> </w:t>
      </w:r>
      <w:r w:rsidR="007E423E" w:rsidRPr="007E423E">
        <w:rPr>
          <w:sz w:val="22"/>
          <w:szCs w:val="22"/>
        </w:rPr>
        <w:t>S</w:t>
      </w:r>
      <w:r w:rsidR="007E423E">
        <w:rPr>
          <w:sz w:val="22"/>
          <w:szCs w:val="22"/>
        </w:rPr>
        <w:t>eller</w:t>
      </w:r>
      <w:r w:rsidR="007E423E" w:rsidRPr="007E423E">
        <w:rPr>
          <w:sz w:val="22"/>
          <w:szCs w:val="22"/>
        </w:rPr>
        <w:t xml:space="preserve"> is not small business or nonprofit organization subject to FAR 52.227-11, and (2) the </w:t>
      </w:r>
      <w:r w:rsidR="007E423E">
        <w:rPr>
          <w:sz w:val="22"/>
          <w:szCs w:val="22"/>
        </w:rPr>
        <w:t>purchase order/subc</w:t>
      </w:r>
      <w:r w:rsidR="007E423E" w:rsidRPr="007E423E">
        <w:rPr>
          <w:sz w:val="22"/>
          <w:szCs w:val="22"/>
        </w:rPr>
        <w:t>ontract is for experimental,</w:t>
      </w:r>
      <w:r w:rsidR="007E423E">
        <w:rPr>
          <w:sz w:val="22"/>
          <w:szCs w:val="22"/>
        </w:rPr>
        <w:t xml:space="preserve"> </w:t>
      </w:r>
      <w:r w:rsidR="007E423E" w:rsidRPr="007E423E">
        <w:rPr>
          <w:sz w:val="22"/>
          <w:szCs w:val="22"/>
        </w:rPr>
        <w:t>developmental, or research work.)</w:t>
      </w:r>
    </w:p>
    <w:p w14:paraId="3C4D8731" w14:textId="77777777" w:rsidR="007E423E" w:rsidRPr="00493A4E" w:rsidRDefault="007E423E" w:rsidP="001B3D8D">
      <w:pPr>
        <w:pBdr>
          <w:right w:val="single" w:sz="4" w:space="4" w:color="auto"/>
        </w:pBdr>
        <w:rPr>
          <w:sz w:val="22"/>
          <w:szCs w:val="22"/>
        </w:rPr>
      </w:pPr>
    </w:p>
    <w:p w14:paraId="16435582" w14:textId="26BD0007" w:rsidR="00493A4E" w:rsidRDefault="00493A4E" w:rsidP="001B3D8D">
      <w:pPr>
        <w:pBdr>
          <w:right w:val="single" w:sz="4" w:space="4" w:color="auto"/>
        </w:pBdr>
        <w:rPr>
          <w:sz w:val="22"/>
          <w:szCs w:val="22"/>
        </w:rPr>
      </w:pPr>
      <w:r w:rsidRPr="00493A4E">
        <w:rPr>
          <w:sz w:val="22"/>
          <w:szCs w:val="22"/>
        </w:rPr>
        <w:t>Patent information, in accordance with DFARS 252.227-7038, Patent Rights – Ownership by the Contractor (Large</w:t>
      </w:r>
      <w:r>
        <w:rPr>
          <w:sz w:val="22"/>
          <w:szCs w:val="22"/>
        </w:rPr>
        <w:t xml:space="preserve"> </w:t>
      </w:r>
      <w:r w:rsidRPr="00493A4E">
        <w:rPr>
          <w:sz w:val="22"/>
          <w:szCs w:val="22"/>
        </w:rPr>
        <w:t>Business), shall be forwarded to:</w:t>
      </w:r>
    </w:p>
    <w:p w14:paraId="3BB6D30D" w14:textId="77777777" w:rsidR="00493A4E" w:rsidRPr="00493A4E" w:rsidRDefault="00493A4E" w:rsidP="001B3D8D">
      <w:pPr>
        <w:pBdr>
          <w:right w:val="single" w:sz="4" w:space="4" w:color="auto"/>
        </w:pBdr>
        <w:rPr>
          <w:sz w:val="22"/>
          <w:szCs w:val="22"/>
        </w:rPr>
      </w:pPr>
    </w:p>
    <w:p w14:paraId="30340836" w14:textId="77777777" w:rsidR="00493A4E" w:rsidRPr="00493A4E" w:rsidRDefault="00493A4E" w:rsidP="001B3D8D">
      <w:pPr>
        <w:pBdr>
          <w:right w:val="single" w:sz="4" w:space="4" w:color="auto"/>
        </w:pBdr>
        <w:ind w:left="360"/>
        <w:rPr>
          <w:sz w:val="22"/>
          <w:szCs w:val="22"/>
        </w:rPr>
      </w:pPr>
      <w:r w:rsidRPr="00493A4E">
        <w:rPr>
          <w:sz w:val="22"/>
          <w:szCs w:val="22"/>
        </w:rPr>
        <w:t>Missile Defense Agency, Contracts Directorate</w:t>
      </w:r>
    </w:p>
    <w:p w14:paraId="572BCAFE" w14:textId="3E897910" w:rsidR="00493A4E" w:rsidRPr="00493A4E" w:rsidRDefault="00493A4E" w:rsidP="001B3D8D">
      <w:pPr>
        <w:pBdr>
          <w:right w:val="single" w:sz="4" w:space="4" w:color="auto"/>
        </w:pBdr>
        <w:ind w:left="360"/>
        <w:rPr>
          <w:sz w:val="22"/>
          <w:szCs w:val="22"/>
        </w:rPr>
      </w:pPr>
      <w:r w:rsidRPr="00493A4E">
        <w:rPr>
          <w:sz w:val="22"/>
          <w:szCs w:val="22"/>
        </w:rPr>
        <w:t xml:space="preserve">ATTN: </w:t>
      </w:r>
      <w:r w:rsidR="00993C29">
        <w:rPr>
          <w:sz w:val="22"/>
          <w:szCs w:val="22"/>
        </w:rPr>
        <w:t xml:space="preserve">Brian </w:t>
      </w:r>
      <w:proofErr w:type="spellStart"/>
      <w:r w:rsidR="00993C29">
        <w:rPr>
          <w:sz w:val="22"/>
          <w:szCs w:val="22"/>
        </w:rPr>
        <w:t>Stora</w:t>
      </w:r>
      <w:proofErr w:type="spellEnd"/>
    </w:p>
    <w:p w14:paraId="46176823" w14:textId="77777777" w:rsidR="00493A4E" w:rsidRPr="00493A4E" w:rsidRDefault="00493A4E" w:rsidP="001B3D8D">
      <w:pPr>
        <w:pBdr>
          <w:right w:val="single" w:sz="4" w:space="4" w:color="auto"/>
        </w:pBdr>
        <w:ind w:left="360"/>
        <w:rPr>
          <w:sz w:val="22"/>
          <w:szCs w:val="22"/>
        </w:rPr>
      </w:pPr>
      <w:r w:rsidRPr="00493A4E">
        <w:rPr>
          <w:sz w:val="22"/>
          <w:szCs w:val="22"/>
        </w:rPr>
        <w:lastRenderedPageBreak/>
        <w:t>Building 5222 Martin Road</w:t>
      </w:r>
    </w:p>
    <w:p w14:paraId="0B02D5D8" w14:textId="77777777" w:rsidR="00493A4E" w:rsidRPr="00493A4E" w:rsidRDefault="00493A4E" w:rsidP="001B3D8D">
      <w:pPr>
        <w:pBdr>
          <w:right w:val="single" w:sz="4" w:space="4" w:color="auto"/>
        </w:pBdr>
        <w:ind w:left="360"/>
        <w:rPr>
          <w:sz w:val="22"/>
          <w:szCs w:val="22"/>
        </w:rPr>
      </w:pPr>
      <w:r w:rsidRPr="00493A4E">
        <w:rPr>
          <w:sz w:val="22"/>
          <w:szCs w:val="22"/>
        </w:rPr>
        <w:t>Redstone Arsenal, AL 35898</w:t>
      </w:r>
    </w:p>
    <w:p w14:paraId="5B2A8160" w14:textId="767126E5" w:rsidR="00493A4E" w:rsidRPr="00493A4E" w:rsidRDefault="00493A4E" w:rsidP="001B3D8D">
      <w:pPr>
        <w:pBdr>
          <w:right w:val="single" w:sz="4" w:space="4" w:color="auto"/>
        </w:pBdr>
        <w:ind w:left="360"/>
        <w:rPr>
          <w:sz w:val="22"/>
          <w:szCs w:val="22"/>
        </w:rPr>
      </w:pPr>
      <w:r w:rsidRPr="00493A4E">
        <w:rPr>
          <w:sz w:val="22"/>
          <w:szCs w:val="22"/>
        </w:rPr>
        <w:t>Email:</w:t>
      </w:r>
      <w:r w:rsidR="00993C29" w:rsidRPr="00993C29">
        <w:t xml:space="preserve"> </w:t>
      </w:r>
      <w:r w:rsidR="00993C29" w:rsidRPr="00993C29">
        <w:rPr>
          <w:sz w:val="22"/>
          <w:szCs w:val="22"/>
        </w:rPr>
        <w:t>brian.stora@mda.mil</w:t>
      </w:r>
      <w:r w:rsidRPr="00493A4E">
        <w:rPr>
          <w:sz w:val="22"/>
          <w:szCs w:val="22"/>
        </w:rPr>
        <w:t xml:space="preserve"> (Insert PCO email listed in Clause G-01)</w:t>
      </w:r>
    </w:p>
    <w:p w14:paraId="342F6C0A" w14:textId="77777777" w:rsidR="00493A4E" w:rsidRPr="00493A4E" w:rsidRDefault="00493A4E" w:rsidP="004C28CC">
      <w:pPr>
        <w:rPr>
          <w:sz w:val="22"/>
          <w:szCs w:val="22"/>
        </w:rPr>
      </w:pPr>
    </w:p>
    <w:p w14:paraId="5B3E9402" w14:textId="1F4B553F" w:rsidR="004C28CC" w:rsidRPr="00E407A7" w:rsidRDefault="004C28CC" w:rsidP="004C28CC">
      <w:pPr>
        <w:pStyle w:val="Default"/>
        <w:rPr>
          <w:b/>
          <w:sz w:val="22"/>
          <w:szCs w:val="22"/>
        </w:rPr>
      </w:pPr>
      <w:r w:rsidRPr="00E407A7">
        <w:rPr>
          <w:b/>
          <w:sz w:val="22"/>
          <w:szCs w:val="22"/>
        </w:rPr>
        <w:t xml:space="preserve">G-13 </w:t>
      </w:r>
      <w:r w:rsidRPr="00E407A7">
        <w:rPr>
          <w:b/>
          <w:sz w:val="22"/>
          <w:szCs w:val="22"/>
        </w:rPr>
        <w:tab/>
        <w:t>NOTICE OF THE GOVERNMENT'S USE OF OUTSIDE CONTRACTORS TO REVIEW SUBMITTED INVOICES, PAYMENT REQUESTS, AND MATERIAL INSPECTION AND RECEIVING REPORTS (M</w:t>
      </w:r>
      <w:r w:rsidR="00B319A8">
        <w:rPr>
          <w:b/>
          <w:sz w:val="22"/>
          <w:szCs w:val="22"/>
        </w:rPr>
        <w:t>ay</w:t>
      </w:r>
      <w:r w:rsidRPr="00E407A7">
        <w:rPr>
          <w:b/>
          <w:sz w:val="22"/>
          <w:szCs w:val="22"/>
        </w:rPr>
        <w:t xml:space="preserve"> 2009) </w:t>
      </w:r>
      <w:r w:rsidRPr="00E407A7">
        <w:rPr>
          <w:sz w:val="22"/>
          <w:szCs w:val="22"/>
        </w:rPr>
        <w:t xml:space="preserve">(Applicable </w:t>
      </w:r>
      <w:r w:rsidR="005B1B07">
        <w:rPr>
          <w:sz w:val="22"/>
          <w:szCs w:val="22"/>
        </w:rPr>
        <w:t>f</w:t>
      </w:r>
      <w:r w:rsidRPr="00E407A7">
        <w:rPr>
          <w:sz w:val="22"/>
          <w:szCs w:val="22"/>
        </w:rPr>
        <w:t>o</w:t>
      </w:r>
      <w:r w:rsidR="005B1B07">
        <w:rPr>
          <w:sz w:val="22"/>
          <w:szCs w:val="22"/>
        </w:rPr>
        <w:t>r</w:t>
      </w:r>
      <w:r w:rsidRPr="00E407A7">
        <w:rPr>
          <w:sz w:val="22"/>
          <w:szCs w:val="22"/>
        </w:rPr>
        <w:t xml:space="preserve"> all </w:t>
      </w:r>
      <w:r w:rsidRPr="00E407A7">
        <w:rPr>
          <w:bCs/>
          <w:sz w:val="22"/>
          <w:szCs w:val="22"/>
        </w:rPr>
        <w:t>purchase orders/sub</w:t>
      </w:r>
      <w:r w:rsidRPr="00E407A7">
        <w:rPr>
          <w:sz w:val="22"/>
          <w:szCs w:val="22"/>
        </w:rPr>
        <w:t>contracts.)</w:t>
      </w:r>
      <w:r w:rsidRPr="00E407A7">
        <w:rPr>
          <w:b/>
          <w:sz w:val="22"/>
          <w:szCs w:val="22"/>
        </w:rPr>
        <w:t xml:space="preserve"> </w:t>
      </w:r>
    </w:p>
    <w:p w14:paraId="0AC0EADE" w14:textId="281225BC" w:rsidR="004C28CC" w:rsidRPr="00E407A7" w:rsidRDefault="004C28CC" w:rsidP="004C28CC">
      <w:pPr>
        <w:pStyle w:val="Default"/>
        <w:rPr>
          <w:sz w:val="22"/>
          <w:szCs w:val="22"/>
        </w:rPr>
      </w:pPr>
    </w:p>
    <w:p w14:paraId="25FF0DD5" w14:textId="21AD3B10" w:rsidR="004C28CC" w:rsidRPr="00E407A7" w:rsidRDefault="004C28CC" w:rsidP="004C28CC">
      <w:pPr>
        <w:rPr>
          <w:sz w:val="22"/>
          <w:szCs w:val="22"/>
        </w:rPr>
      </w:pPr>
      <w:r w:rsidRPr="00E407A7">
        <w:rPr>
          <w:sz w:val="22"/>
          <w:szCs w:val="22"/>
        </w:rPr>
        <w:t>The Government may utilize support contractors to assist the Government in the review and evaluation of the offeror's invoices, payment requests, material inspection and receiving reports, and similar requests for payment or evidence of delivery. These contractors will be provided access to these and other records which may contain the proprietary information of the offeror, to include awarded contracts, to support Government officials in reviewing and reconciling invoices, payment records, and the Government's financial and budgetary records, and in facilitating the timely payment of submitted invoices.</w:t>
      </w:r>
    </w:p>
    <w:p w14:paraId="44C26D49" w14:textId="0DBFA118" w:rsidR="004C28CC" w:rsidRPr="00E407A7" w:rsidRDefault="004C28CC" w:rsidP="000278BC">
      <w:pPr>
        <w:rPr>
          <w:sz w:val="22"/>
          <w:szCs w:val="22"/>
        </w:rPr>
      </w:pPr>
    </w:p>
    <w:p w14:paraId="71E7593E" w14:textId="076F322C" w:rsidR="004C28CC" w:rsidRPr="00E407A7" w:rsidRDefault="004C28CC" w:rsidP="004C28CC">
      <w:pPr>
        <w:rPr>
          <w:sz w:val="22"/>
          <w:szCs w:val="22"/>
        </w:rPr>
      </w:pPr>
      <w:bookmarkStart w:id="2" w:name="_Hlk68633187"/>
      <w:r w:rsidRPr="00E407A7">
        <w:rPr>
          <w:sz w:val="22"/>
          <w:szCs w:val="22"/>
        </w:rPr>
        <w:t>The support contractors are prohibited from obtaining proprietary information to which their employees will have access in the performance of their responsibilities and are required to promptly notify the contracting officer of any breach of their employees' non-disclosure obligations. Each of the contractor employees has also been required to execute a non-disclosure agreement which acknowledges their responsibilities to only use proprietary information in performance of the above tasks and for no other reason; that they will not share proprietary information with their employers; that they will not use such information for personal or other benefit; and that they will promptly notify their employers of any breaches of their responsibilities.</w:t>
      </w:r>
    </w:p>
    <w:p w14:paraId="5357838D" w14:textId="4FE48438" w:rsidR="004C28CC" w:rsidRPr="00E407A7" w:rsidRDefault="004C28CC" w:rsidP="00FD29E6">
      <w:pPr>
        <w:rPr>
          <w:sz w:val="22"/>
          <w:szCs w:val="22"/>
        </w:rPr>
      </w:pPr>
    </w:p>
    <w:bookmarkEnd w:id="2"/>
    <w:p w14:paraId="5F5EA4F1" w14:textId="58A069BA" w:rsidR="004C28CC" w:rsidRPr="00E407A7" w:rsidRDefault="004C28CC" w:rsidP="004C28CC">
      <w:pPr>
        <w:rPr>
          <w:sz w:val="22"/>
          <w:szCs w:val="22"/>
        </w:rPr>
      </w:pPr>
      <w:r w:rsidRPr="00E407A7">
        <w:rPr>
          <w:sz w:val="22"/>
          <w:szCs w:val="22"/>
        </w:rPr>
        <w:t>Unless the offeror specifically objects in writing, the offeror agrees, by the submission of a proposal, to allow the Government's support contractors to have access to the offeror's proprietary information for the purposes described above.</w:t>
      </w:r>
    </w:p>
    <w:p w14:paraId="4CEAA0E5" w14:textId="1D04D7D1" w:rsidR="004C28CC" w:rsidRDefault="004C28CC" w:rsidP="000278BC">
      <w:pPr>
        <w:rPr>
          <w:sz w:val="22"/>
          <w:szCs w:val="22"/>
        </w:rPr>
      </w:pPr>
    </w:p>
    <w:p w14:paraId="36B6CA51" w14:textId="77777777" w:rsidR="004C28CC" w:rsidRPr="00E407A7" w:rsidRDefault="004C28CC" w:rsidP="004C28CC">
      <w:pPr>
        <w:rPr>
          <w:sz w:val="22"/>
          <w:szCs w:val="22"/>
        </w:rPr>
      </w:pPr>
    </w:p>
    <w:p w14:paraId="23CC0CAE" w14:textId="6B652E27" w:rsidR="00061F52" w:rsidRDefault="00061F52" w:rsidP="00061F52">
      <w:pPr>
        <w:rPr>
          <w:b/>
          <w:bCs/>
          <w:sz w:val="22"/>
          <w:szCs w:val="22"/>
        </w:rPr>
      </w:pPr>
      <w:r>
        <w:rPr>
          <w:b/>
          <w:bCs/>
          <w:sz w:val="22"/>
          <w:szCs w:val="22"/>
        </w:rPr>
        <w:t xml:space="preserve">Section </w:t>
      </w:r>
      <w:r w:rsidRPr="00E562E3">
        <w:rPr>
          <w:b/>
          <w:bCs/>
          <w:sz w:val="22"/>
          <w:szCs w:val="22"/>
        </w:rPr>
        <w:t>H</w:t>
      </w:r>
      <w:r>
        <w:rPr>
          <w:b/>
          <w:bCs/>
          <w:sz w:val="22"/>
          <w:szCs w:val="22"/>
        </w:rPr>
        <w:t xml:space="preserve"> </w:t>
      </w:r>
      <w:r w:rsidR="00A03AB3">
        <w:rPr>
          <w:b/>
          <w:bCs/>
          <w:sz w:val="22"/>
          <w:szCs w:val="22"/>
        </w:rPr>
        <w:t>Clauses -- Special Contract Requirements</w:t>
      </w:r>
    </w:p>
    <w:bookmarkEnd w:id="0"/>
    <w:p w14:paraId="660F3ABD" w14:textId="52D9CB21" w:rsidR="00F66D68" w:rsidRDefault="00F66D68" w:rsidP="00F66D68">
      <w:pPr>
        <w:rPr>
          <w:bCs/>
          <w:sz w:val="22"/>
          <w:szCs w:val="22"/>
        </w:rPr>
      </w:pPr>
    </w:p>
    <w:p w14:paraId="6724B611" w14:textId="4C45CAA3" w:rsidR="00907407" w:rsidRDefault="00907407" w:rsidP="002C58FA">
      <w:pPr>
        <w:tabs>
          <w:tab w:val="left" w:pos="1080"/>
        </w:tabs>
        <w:rPr>
          <w:bCs/>
          <w:sz w:val="22"/>
          <w:szCs w:val="22"/>
        </w:rPr>
      </w:pPr>
      <w:r w:rsidRPr="0058443D">
        <w:rPr>
          <w:b/>
          <w:sz w:val="22"/>
          <w:szCs w:val="22"/>
        </w:rPr>
        <w:t>H-NGI-01</w:t>
      </w:r>
      <w:r w:rsidRPr="0058443D">
        <w:rPr>
          <w:b/>
          <w:sz w:val="22"/>
          <w:szCs w:val="22"/>
        </w:rPr>
        <w:tab/>
        <w:t>DATA DELIVERED OR OTHERWISE FURNISHED BY THE CONTRACTOR (Jan 2020)</w:t>
      </w:r>
      <w:r w:rsidRPr="00907407">
        <w:rPr>
          <w:sz w:val="22"/>
          <w:szCs w:val="22"/>
        </w:rPr>
        <w:t xml:space="preserve"> </w:t>
      </w:r>
      <w:r w:rsidRPr="00E407A7">
        <w:rPr>
          <w:sz w:val="22"/>
          <w:szCs w:val="22"/>
        </w:rPr>
        <w:t xml:space="preserve">(Applicable </w:t>
      </w:r>
      <w:r>
        <w:rPr>
          <w:sz w:val="22"/>
          <w:szCs w:val="22"/>
        </w:rPr>
        <w:t>f</w:t>
      </w:r>
      <w:r w:rsidRPr="00E407A7">
        <w:rPr>
          <w:sz w:val="22"/>
          <w:szCs w:val="22"/>
        </w:rPr>
        <w:t>o</w:t>
      </w:r>
      <w:r>
        <w:rPr>
          <w:sz w:val="22"/>
          <w:szCs w:val="22"/>
        </w:rPr>
        <w:t>r</w:t>
      </w:r>
      <w:r w:rsidRPr="00E407A7">
        <w:rPr>
          <w:sz w:val="22"/>
          <w:szCs w:val="22"/>
        </w:rPr>
        <w:t xml:space="preserve"> all </w:t>
      </w:r>
      <w:r w:rsidRPr="00E407A7">
        <w:rPr>
          <w:bCs/>
          <w:sz w:val="22"/>
          <w:szCs w:val="22"/>
        </w:rPr>
        <w:t>purchase orders/sub</w:t>
      </w:r>
      <w:r w:rsidRPr="00E407A7">
        <w:rPr>
          <w:sz w:val="22"/>
          <w:szCs w:val="22"/>
        </w:rPr>
        <w:t>contracts</w:t>
      </w:r>
      <w:r>
        <w:rPr>
          <w:sz w:val="22"/>
          <w:szCs w:val="22"/>
        </w:rPr>
        <w:t xml:space="preserve"> </w:t>
      </w:r>
      <w:r w:rsidR="00162B31">
        <w:rPr>
          <w:sz w:val="22"/>
          <w:szCs w:val="22"/>
        </w:rPr>
        <w:t>for d</w:t>
      </w:r>
      <w:r w:rsidR="00162B31" w:rsidRPr="00907407">
        <w:rPr>
          <w:bCs/>
          <w:sz w:val="22"/>
          <w:szCs w:val="22"/>
        </w:rPr>
        <w:t>ata delivered, or otherwise furnished to the Government</w:t>
      </w:r>
      <w:r w:rsidRPr="00E407A7">
        <w:rPr>
          <w:sz w:val="22"/>
          <w:szCs w:val="22"/>
        </w:rPr>
        <w:t>.)</w:t>
      </w:r>
    </w:p>
    <w:p w14:paraId="77E40746" w14:textId="77777777" w:rsidR="00907407" w:rsidRPr="00907407" w:rsidRDefault="00907407" w:rsidP="002C58FA">
      <w:pPr>
        <w:rPr>
          <w:bCs/>
          <w:sz w:val="22"/>
          <w:szCs w:val="22"/>
        </w:rPr>
      </w:pPr>
    </w:p>
    <w:p w14:paraId="743DD79B" w14:textId="1BDFC241" w:rsidR="00907407" w:rsidRPr="00907407" w:rsidRDefault="00907407" w:rsidP="002C58FA">
      <w:pPr>
        <w:rPr>
          <w:bCs/>
          <w:sz w:val="22"/>
          <w:szCs w:val="22"/>
        </w:rPr>
      </w:pPr>
      <w:r w:rsidRPr="00907407">
        <w:rPr>
          <w:bCs/>
          <w:sz w:val="22"/>
          <w:szCs w:val="22"/>
        </w:rPr>
        <w:t>a. Data delivered, or otherwise furnished to the Government, including to the Integrated Digital Environment (IDE)</w:t>
      </w:r>
      <w:r>
        <w:rPr>
          <w:bCs/>
          <w:sz w:val="22"/>
          <w:szCs w:val="22"/>
        </w:rPr>
        <w:t xml:space="preserve"> </w:t>
      </w:r>
      <w:r w:rsidRPr="00907407">
        <w:rPr>
          <w:bCs/>
          <w:sz w:val="22"/>
          <w:szCs w:val="22"/>
        </w:rPr>
        <w:t>shall be marked (with the applicable exception noted) and technical data, computer software, and computer software</w:t>
      </w:r>
      <w:r>
        <w:rPr>
          <w:bCs/>
          <w:sz w:val="22"/>
          <w:szCs w:val="22"/>
        </w:rPr>
        <w:t xml:space="preserve"> </w:t>
      </w:r>
      <w:r w:rsidRPr="00907407">
        <w:rPr>
          <w:bCs/>
          <w:sz w:val="22"/>
          <w:szCs w:val="22"/>
        </w:rPr>
        <w:t>documentation shall be marked with the correct legends in accordance with DFARS 252.227-7013 and 252.227-7014; note that―proprietary is a non-conforming marking. Limited or Restricted rights technical data</w:t>
      </w:r>
      <w:r w:rsidR="001B38EB">
        <w:rPr>
          <w:bCs/>
          <w:sz w:val="22"/>
          <w:szCs w:val="22"/>
        </w:rPr>
        <w:t xml:space="preserve"> </w:t>
      </w:r>
      <w:r w:rsidRPr="00907407">
        <w:rPr>
          <w:bCs/>
          <w:sz w:val="22"/>
          <w:szCs w:val="22"/>
        </w:rPr>
        <w:t>or computer</w:t>
      </w:r>
      <w:r>
        <w:rPr>
          <w:bCs/>
          <w:sz w:val="22"/>
          <w:szCs w:val="22"/>
        </w:rPr>
        <w:t xml:space="preserve"> </w:t>
      </w:r>
      <w:r w:rsidRPr="00907407">
        <w:rPr>
          <w:bCs/>
          <w:sz w:val="22"/>
          <w:szCs w:val="22"/>
        </w:rPr>
        <w:t>software or computer software documentation as specified in DFARS 252.227-7013 and 252.227-7014 shall NOT</w:t>
      </w:r>
      <w:r>
        <w:rPr>
          <w:bCs/>
          <w:sz w:val="22"/>
          <w:szCs w:val="22"/>
        </w:rPr>
        <w:t xml:space="preserve"> </w:t>
      </w:r>
      <w:r w:rsidRPr="00907407">
        <w:rPr>
          <w:bCs/>
          <w:sz w:val="22"/>
          <w:szCs w:val="22"/>
        </w:rPr>
        <w:t>be delivered or otherwise furnished by the contractor under or in conjunction with this contract without prior</w:t>
      </w:r>
      <w:r>
        <w:rPr>
          <w:bCs/>
          <w:sz w:val="22"/>
          <w:szCs w:val="22"/>
        </w:rPr>
        <w:t xml:space="preserve"> </w:t>
      </w:r>
      <w:r w:rsidRPr="00907407">
        <w:rPr>
          <w:bCs/>
          <w:sz w:val="22"/>
          <w:szCs w:val="22"/>
        </w:rPr>
        <w:t>approval of the Contracting Officer or the Contracting Officer‘s Representative. The Contractor shall ensure that</w:t>
      </w:r>
      <w:r>
        <w:rPr>
          <w:bCs/>
          <w:sz w:val="22"/>
          <w:szCs w:val="22"/>
        </w:rPr>
        <w:t xml:space="preserve"> </w:t>
      </w:r>
      <w:r w:rsidRPr="00907407">
        <w:rPr>
          <w:bCs/>
          <w:sz w:val="22"/>
          <w:szCs w:val="22"/>
        </w:rPr>
        <w:t>quality control procedures are in place to validate accuracy of electronically transmitted data or data otherwise</w:t>
      </w:r>
      <w:r>
        <w:rPr>
          <w:bCs/>
          <w:sz w:val="22"/>
          <w:szCs w:val="22"/>
        </w:rPr>
        <w:t xml:space="preserve"> </w:t>
      </w:r>
      <w:r w:rsidRPr="00907407">
        <w:rPr>
          <w:bCs/>
          <w:sz w:val="22"/>
          <w:szCs w:val="22"/>
        </w:rPr>
        <w:t>furnished to the Government.</w:t>
      </w:r>
    </w:p>
    <w:p w14:paraId="22EE1911" w14:textId="7F5EC1F3" w:rsidR="00907407" w:rsidRDefault="00907407" w:rsidP="000278BC">
      <w:pPr>
        <w:rPr>
          <w:bCs/>
          <w:sz w:val="22"/>
          <w:szCs w:val="22"/>
        </w:rPr>
      </w:pPr>
    </w:p>
    <w:p w14:paraId="03854E52" w14:textId="152E0E7A" w:rsidR="00907407" w:rsidRPr="00907407" w:rsidRDefault="00907407" w:rsidP="002C58FA">
      <w:pPr>
        <w:rPr>
          <w:bCs/>
          <w:sz w:val="22"/>
          <w:szCs w:val="22"/>
        </w:rPr>
      </w:pPr>
      <w:r w:rsidRPr="00907407">
        <w:rPr>
          <w:bCs/>
          <w:sz w:val="22"/>
          <w:szCs w:val="22"/>
        </w:rPr>
        <w:t>b. Contract Data Requirements List (CDRL) deliverables include CDRL items referenced in the SOW, Section J,</w:t>
      </w:r>
    </w:p>
    <w:p w14:paraId="2C1A60C1" w14:textId="77777777" w:rsidR="00907407" w:rsidRPr="00907407" w:rsidRDefault="00907407" w:rsidP="002C58FA">
      <w:pPr>
        <w:rPr>
          <w:bCs/>
          <w:sz w:val="22"/>
          <w:szCs w:val="22"/>
        </w:rPr>
      </w:pPr>
      <w:r w:rsidRPr="00907407">
        <w:rPr>
          <w:bCs/>
          <w:sz w:val="22"/>
          <w:szCs w:val="22"/>
        </w:rPr>
        <w:t>and as defined in Attachment 1 to this contract. The Contractor shall officially deliver unclassified CDRL data</w:t>
      </w:r>
    </w:p>
    <w:p w14:paraId="63379595" w14:textId="11C64171" w:rsidR="00907407" w:rsidRPr="00907407" w:rsidRDefault="00907407" w:rsidP="002C58FA">
      <w:pPr>
        <w:rPr>
          <w:bCs/>
          <w:sz w:val="22"/>
          <w:szCs w:val="22"/>
        </w:rPr>
      </w:pPr>
      <w:r w:rsidRPr="00907407">
        <w:rPr>
          <w:bCs/>
          <w:sz w:val="22"/>
          <w:szCs w:val="22"/>
        </w:rPr>
        <w:lastRenderedPageBreak/>
        <w:t xml:space="preserve">electronically to the designed GMD CDRL tool, MDA Enterprise </w:t>
      </w:r>
      <w:proofErr w:type="spellStart"/>
      <w:r w:rsidRPr="00907407">
        <w:rPr>
          <w:bCs/>
          <w:sz w:val="22"/>
          <w:szCs w:val="22"/>
        </w:rPr>
        <w:t>CDRLvue</w:t>
      </w:r>
      <w:proofErr w:type="spellEnd"/>
      <w:r w:rsidRPr="00907407">
        <w:rPr>
          <w:bCs/>
          <w:sz w:val="22"/>
          <w:szCs w:val="22"/>
        </w:rPr>
        <w:t>, accessible from a link on the GM</w:t>
      </w:r>
      <w:r>
        <w:rPr>
          <w:bCs/>
          <w:sz w:val="22"/>
          <w:szCs w:val="22"/>
        </w:rPr>
        <w:t xml:space="preserve"> </w:t>
      </w:r>
      <w:r w:rsidRPr="00907407">
        <w:rPr>
          <w:bCs/>
          <w:sz w:val="22"/>
          <w:szCs w:val="22"/>
        </w:rPr>
        <w:t>Homepage of the MDA Knowledge Online (MKO) unclassified Portal for the Missile Defense Agency (MDA) as</w:t>
      </w:r>
    </w:p>
    <w:p w14:paraId="6672606D" w14:textId="77777777" w:rsidR="00907407" w:rsidRPr="00907407" w:rsidRDefault="00907407" w:rsidP="002C58FA">
      <w:pPr>
        <w:rPr>
          <w:bCs/>
          <w:sz w:val="22"/>
          <w:szCs w:val="22"/>
        </w:rPr>
      </w:pPr>
      <w:r w:rsidRPr="00907407">
        <w:rPr>
          <w:bCs/>
          <w:sz w:val="22"/>
          <w:szCs w:val="22"/>
        </w:rPr>
        <w:t>instructed in the respective CDRL. Unclassified CDRL data may also be required to be delivered to additional</w:t>
      </w:r>
    </w:p>
    <w:p w14:paraId="4CEA13A2" w14:textId="77777777" w:rsidR="00907407" w:rsidRPr="00907407" w:rsidRDefault="00907407" w:rsidP="002C58FA">
      <w:pPr>
        <w:rPr>
          <w:bCs/>
          <w:sz w:val="22"/>
          <w:szCs w:val="22"/>
        </w:rPr>
      </w:pPr>
      <w:r w:rsidRPr="00907407">
        <w:rPr>
          <w:bCs/>
          <w:sz w:val="22"/>
          <w:szCs w:val="22"/>
        </w:rPr>
        <w:t>addresses, as specified in Block 16 of the DD Form 1423. If electronic delivery to the Government via the CDRL</w:t>
      </w:r>
    </w:p>
    <w:p w14:paraId="4B00061E" w14:textId="77777777" w:rsidR="00907407" w:rsidRPr="00907407" w:rsidRDefault="00907407" w:rsidP="002C58FA">
      <w:pPr>
        <w:rPr>
          <w:bCs/>
          <w:sz w:val="22"/>
          <w:szCs w:val="22"/>
        </w:rPr>
      </w:pPr>
      <w:r w:rsidRPr="00907407">
        <w:rPr>
          <w:bCs/>
          <w:sz w:val="22"/>
          <w:szCs w:val="22"/>
        </w:rPr>
        <w:t xml:space="preserve">tool is not </w:t>
      </w:r>
      <w:proofErr w:type="gramStart"/>
      <w:r w:rsidRPr="00907407">
        <w:rPr>
          <w:bCs/>
          <w:sz w:val="22"/>
          <w:szCs w:val="22"/>
        </w:rPr>
        <w:t>possible,</w:t>
      </w:r>
      <w:proofErr w:type="gramEnd"/>
      <w:r w:rsidRPr="00907407">
        <w:rPr>
          <w:bCs/>
          <w:sz w:val="22"/>
          <w:szCs w:val="22"/>
        </w:rPr>
        <w:t xml:space="preserve"> the Contractor shall deliver the CDRL data to the Government via encrypted email or other</w:t>
      </w:r>
    </w:p>
    <w:p w14:paraId="5AF785B0" w14:textId="77777777" w:rsidR="00907407" w:rsidRPr="00907407" w:rsidRDefault="00907407" w:rsidP="002C58FA">
      <w:pPr>
        <w:rPr>
          <w:bCs/>
          <w:sz w:val="22"/>
          <w:szCs w:val="22"/>
        </w:rPr>
      </w:pPr>
      <w:r w:rsidRPr="00907407">
        <w:rPr>
          <w:bCs/>
          <w:sz w:val="22"/>
          <w:szCs w:val="22"/>
        </w:rPr>
        <w:t>physical media (e.g., CD or DVD). In addition, CDRLs and other unclassified correspondence related to this</w:t>
      </w:r>
    </w:p>
    <w:p w14:paraId="64D09424" w14:textId="77777777" w:rsidR="00907407" w:rsidRPr="00907407" w:rsidRDefault="00907407" w:rsidP="002C58FA">
      <w:pPr>
        <w:rPr>
          <w:bCs/>
          <w:sz w:val="22"/>
          <w:szCs w:val="22"/>
        </w:rPr>
      </w:pPr>
      <w:r w:rsidRPr="00907407">
        <w:rPr>
          <w:bCs/>
          <w:sz w:val="22"/>
          <w:szCs w:val="22"/>
        </w:rPr>
        <w:t>contract shall be posted to the IDE. However, unclassified CDRL data shall not be posted to the IDE until</w:t>
      </w:r>
    </w:p>
    <w:p w14:paraId="30D015CD" w14:textId="77777777" w:rsidR="00907407" w:rsidRPr="00907407" w:rsidRDefault="00907407" w:rsidP="002C58FA">
      <w:pPr>
        <w:rPr>
          <w:bCs/>
          <w:sz w:val="22"/>
          <w:szCs w:val="22"/>
        </w:rPr>
      </w:pPr>
      <w:r w:rsidRPr="00907407">
        <w:rPr>
          <w:bCs/>
          <w:sz w:val="22"/>
          <w:szCs w:val="22"/>
        </w:rPr>
        <w:t>acknowledgement of receipt has been received for those CDRLs requiring Government approval.</w:t>
      </w:r>
    </w:p>
    <w:p w14:paraId="304B850A" w14:textId="5A69EB1C" w:rsidR="00907407" w:rsidRDefault="00907407" w:rsidP="000278BC">
      <w:pPr>
        <w:rPr>
          <w:bCs/>
          <w:sz w:val="22"/>
          <w:szCs w:val="22"/>
        </w:rPr>
      </w:pPr>
    </w:p>
    <w:p w14:paraId="0C873E8B" w14:textId="3199B60A" w:rsidR="00907407" w:rsidRPr="00907407" w:rsidRDefault="00907407" w:rsidP="000278BC">
      <w:pPr>
        <w:pBdr>
          <w:right w:val="single" w:sz="4" w:space="4" w:color="auto"/>
        </w:pBdr>
        <w:rPr>
          <w:bCs/>
          <w:sz w:val="22"/>
          <w:szCs w:val="22"/>
        </w:rPr>
      </w:pPr>
      <w:r w:rsidRPr="00907407">
        <w:rPr>
          <w:bCs/>
          <w:sz w:val="22"/>
          <w:szCs w:val="22"/>
        </w:rPr>
        <w:t>c. The Contractor shall deliver classified CDRL data IAW the DD254 and DoD 5220.22M</w:t>
      </w:r>
      <w:r w:rsidR="000278BC">
        <w:rPr>
          <w:bCs/>
          <w:sz w:val="22"/>
          <w:szCs w:val="22"/>
        </w:rPr>
        <w:t xml:space="preserve"> </w:t>
      </w:r>
      <w:r w:rsidR="000278BC" w:rsidRPr="000278BC">
        <w:rPr>
          <w:bCs/>
          <w:sz w:val="22"/>
          <w:szCs w:val="22"/>
        </w:rPr>
        <w:t>and DoDI 5200.48</w:t>
      </w:r>
      <w:r w:rsidRPr="00907407">
        <w:rPr>
          <w:bCs/>
          <w:sz w:val="22"/>
          <w:szCs w:val="22"/>
        </w:rPr>
        <w:t>. Additionally, CDRLs</w:t>
      </w:r>
      <w:r w:rsidR="000278BC">
        <w:rPr>
          <w:bCs/>
          <w:sz w:val="22"/>
          <w:szCs w:val="22"/>
        </w:rPr>
        <w:t xml:space="preserve"> </w:t>
      </w:r>
      <w:r w:rsidRPr="00907407">
        <w:rPr>
          <w:bCs/>
          <w:sz w:val="22"/>
          <w:szCs w:val="22"/>
        </w:rPr>
        <w:t>and other classified correspondence related to this contract shall be posted to the IDE. However, classified CDRL</w:t>
      </w:r>
      <w:r w:rsidR="000278BC">
        <w:rPr>
          <w:bCs/>
          <w:sz w:val="22"/>
          <w:szCs w:val="22"/>
        </w:rPr>
        <w:t xml:space="preserve"> </w:t>
      </w:r>
      <w:r w:rsidRPr="00907407">
        <w:rPr>
          <w:bCs/>
          <w:sz w:val="22"/>
          <w:szCs w:val="22"/>
        </w:rPr>
        <w:t>data shall not be posted to the IDE until acknowledgement of receipt has been received for those CDRLs requiring</w:t>
      </w:r>
      <w:r>
        <w:rPr>
          <w:bCs/>
          <w:sz w:val="22"/>
          <w:szCs w:val="22"/>
        </w:rPr>
        <w:t xml:space="preserve"> </w:t>
      </w:r>
      <w:r w:rsidRPr="00907407">
        <w:rPr>
          <w:bCs/>
          <w:sz w:val="22"/>
          <w:szCs w:val="22"/>
        </w:rPr>
        <w:t>Government approval.</w:t>
      </w:r>
    </w:p>
    <w:p w14:paraId="63E7282F" w14:textId="1DB46C8C" w:rsidR="00907407" w:rsidRDefault="00907407" w:rsidP="001B38EB">
      <w:pPr>
        <w:rPr>
          <w:bCs/>
          <w:sz w:val="22"/>
          <w:szCs w:val="22"/>
        </w:rPr>
      </w:pPr>
    </w:p>
    <w:p w14:paraId="7BC26897" w14:textId="4156D0C3" w:rsidR="00907407" w:rsidRPr="00907407" w:rsidRDefault="00907407" w:rsidP="002C58FA">
      <w:pPr>
        <w:rPr>
          <w:bCs/>
          <w:sz w:val="22"/>
          <w:szCs w:val="22"/>
        </w:rPr>
      </w:pPr>
      <w:r w:rsidRPr="00907407">
        <w:rPr>
          <w:bCs/>
          <w:sz w:val="22"/>
          <w:szCs w:val="22"/>
        </w:rPr>
        <w:t>d. All data transmitted to the Government shall be of sufficient quality that the Government is able to read the data</w:t>
      </w:r>
      <w:r>
        <w:rPr>
          <w:bCs/>
          <w:sz w:val="22"/>
          <w:szCs w:val="22"/>
        </w:rPr>
        <w:t xml:space="preserve"> </w:t>
      </w:r>
      <w:r w:rsidRPr="00907407">
        <w:rPr>
          <w:bCs/>
          <w:sz w:val="22"/>
          <w:szCs w:val="22"/>
        </w:rPr>
        <w:t>both online and in printed form. If the Government receives a document that has quality/readability issues, the</w:t>
      </w:r>
      <w:r>
        <w:rPr>
          <w:bCs/>
          <w:sz w:val="22"/>
          <w:szCs w:val="22"/>
        </w:rPr>
        <w:t xml:space="preserve"> </w:t>
      </w:r>
      <w:r w:rsidRPr="00907407">
        <w:rPr>
          <w:bCs/>
          <w:sz w:val="22"/>
          <w:szCs w:val="22"/>
        </w:rPr>
        <w:t>Contractor shall, upon verbal approval by the PCO or a COR/COTR, deliver compact discs and hardcopies of the</w:t>
      </w:r>
      <w:r>
        <w:rPr>
          <w:bCs/>
          <w:sz w:val="22"/>
          <w:szCs w:val="22"/>
        </w:rPr>
        <w:t xml:space="preserve"> </w:t>
      </w:r>
      <w:r w:rsidRPr="00907407">
        <w:rPr>
          <w:bCs/>
          <w:sz w:val="22"/>
          <w:szCs w:val="22"/>
        </w:rPr>
        <w:t>document as required and IAW with this clause. The Contractor shall work efficiently and effectively to correct any</w:t>
      </w:r>
      <w:r>
        <w:rPr>
          <w:bCs/>
          <w:sz w:val="22"/>
          <w:szCs w:val="22"/>
        </w:rPr>
        <w:t xml:space="preserve"> </w:t>
      </w:r>
      <w:r w:rsidRPr="00907407">
        <w:rPr>
          <w:bCs/>
          <w:sz w:val="22"/>
          <w:szCs w:val="22"/>
        </w:rPr>
        <w:t>and all quality issues.</w:t>
      </w:r>
    </w:p>
    <w:p w14:paraId="4C702369" w14:textId="5B0AD3E6" w:rsidR="00907407" w:rsidRDefault="00907407" w:rsidP="000278BC">
      <w:pPr>
        <w:rPr>
          <w:bCs/>
          <w:sz w:val="22"/>
          <w:szCs w:val="22"/>
        </w:rPr>
      </w:pPr>
    </w:p>
    <w:p w14:paraId="5951389F" w14:textId="77777777" w:rsidR="00907407" w:rsidRDefault="00907407" w:rsidP="002C58FA">
      <w:pPr>
        <w:rPr>
          <w:bCs/>
          <w:sz w:val="22"/>
          <w:szCs w:val="22"/>
        </w:rPr>
      </w:pPr>
      <w:r w:rsidRPr="00907407">
        <w:rPr>
          <w:bCs/>
          <w:sz w:val="22"/>
          <w:szCs w:val="22"/>
        </w:rPr>
        <w:t>e. Data shall be delivered or otherwise furnished to the Government virus-free and in a manipulative/editable format,</w:t>
      </w:r>
      <w:r>
        <w:rPr>
          <w:bCs/>
          <w:sz w:val="22"/>
          <w:szCs w:val="22"/>
        </w:rPr>
        <w:t xml:space="preserve"> </w:t>
      </w:r>
      <w:r w:rsidRPr="00907407">
        <w:rPr>
          <w:bCs/>
          <w:sz w:val="22"/>
          <w:szCs w:val="22"/>
        </w:rPr>
        <w:t>including Microsoft Word, Excel, PowerPoint, Project and/or Access. Adobe (.pdf files), picture files, and other</w:t>
      </w:r>
      <w:r>
        <w:rPr>
          <w:bCs/>
          <w:sz w:val="22"/>
          <w:szCs w:val="22"/>
        </w:rPr>
        <w:t xml:space="preserve"> </w:t>
      </w:r>
      <w:r w:rsidRPr="00907407">
        <w:rPr>
          <w:bCs/>
          <w:sz w:val="22"/>
          <w:szCs w:val="22"/>
        </w:rPr>
        <w:t>electronic image media are acceptable only if allowed in Block 16 of the DD Form 1423 for a given data item. For</w:t>
      </w:r>
      <w:r>
        <w:rPr>
          <w:bCs/>
          <w:sz w:val="22"/>
          <w:szCs w:val="22"/>
        </w:rPr>
        <w:t xml:space="preserve"> </w:t>
      </w:r>
      <w:r w:rsidRPr="00907407">
        <w:rPr>
          <w:bCs/>
          <w:sz w:val="22"/>
          <w:szCs w:val="22"/>
        </w:rPr>
        <w:t>example, narrative portions shall be delivered in Microsoft Word; pricing data in Microsoft Excel; and graphics in</w:t>
      </w:r>
      <w:r>
        <w:rPr>
          <w:bCs/>
          <w:sz w:val="22"/>
          <w:szCs w:val="22"/>
        </w:rPr>
        <w:t xml:space="preserve"> </w:t>
      </w:r>
      <w:r w:rsidRPr="00907407">
        <w:rPr>
          <w:bCs/>
          <w:sz w:val="22"/>
          <w:szCs w:val="22"/>
        </w:rPr>
        <w:t>Microsoft PowerPoint. If files contain links, the links must be intact and maintained throughout all revisions.</w:t>
      </w:r>
      <w:r>
        <w:rPr>
          <w:bCs/>
          <w:sz w:val="22"/>
          <w:szCs w:val="22"/>
        </w:rPr>
        <w:t xml:space="preserve"> </w:t>
      </w:r>
      <w:r w:rsidRPr="00907407">
        <w:rPr>
          <w:bCs/>
          <w:sz w:val="22"/>
          <w:szCs w:val="22"/>
        </w:rPr>
        <w:t>Documents with embedded data that are not related to Contractor performance reports, contract funds status reports,</w:t>
      </w:r>
      <w:r>
        <w:rPr>
          <w:bCs/>
          <w:sz w:val="22"/>
          <w:szCs w:val="22"/>
        </w:rPr>
        <w:t xml:space="preserve"> </w:t>
      </w:r>
      <w:r w:rsidRPr="00907407">
        <w:rPr>
          <w:bCs/>
          <w:sz w:val="22"/>
          <w:szCs w:val="22"/>
        </w:rPr>
        <w:t>cost data summary reports, or functional cost-hour reports shall not contain Contractor pricing information within</w:t>
      </w:r>
      <w:r>
        <w:rPr>
          <w:bCs/>
          <w:sz w:val="22"/>
          <w:szCs w:val="22"/>
        </w:rPr>
        <w:t xml:space="preserve"> </w:t>
      </w:r>
      <w:r w:rsidRPr="00907407">
        <w:rPr>
          <w:bCs/>
          <w:sz w:val="22"/>
          <w:szCs w:val="22"/>
        </w:rPr>
        <w:t>the embedded data. Nor shall embedded data to unclassified documents be classified information.</w:t>
      </w:r>
      <w:r>
        <w:rPr>
          <w:bCs/>
          <w:sz w:val="22"/>
          <w:szCs w:val="22"/>
        </w:rPr>
        <w:t xml:space="preserve"> </w:t>
      </w:r>
    </w:p>
    <w:p w14:paraId="4BC84E02" w14:textId="7A32CEAD" w:rsidR="00907407" w:rsidRDefault="00907407" w:rsidP="000278BC">
      <w:pPr>
        <w:rPr>
          <w:bCs/>
          <w:sz w:val="22"/>
          <w:szCs w:val="22"/>
        </w:rPr>
      </w:pPr>
    </w:p>
    <w:p w14:paraId="0852800B" w14:textId="1BF61D21" w:rsidR="00907407" w:rsidRDefault="00907407" w:rsidP="002C58FA">
      <w:pPr>
        <w:rPr>
          <w:bCs/>
          <w:sz w:val="22"/>
          <w:szCs w:val="22"/>
        </w:rPr>
      </w:pPr>
      <w:r w:rsidRPr="00907407">
        <w:rPr>
          <w:bCs/>
          <w:sz w:val="22"/>
          <w:szCs w:val="22"/>
        </w:rPr>
        <w:t>This limitation shall flow down to subcontractors.</w:t>
      </w:r>
    </w:p>
    <w:p w14:paraId="0B99CCA5" w14:textId="7E376D0A" w:rsidR="00907407" w:rsidRDefault="00907407" w:rsidP="002C58FA">
      <w:pPr>
        <w:rPr>
          <w:bCs/>
          <w:sz w:val="22"/>
          <w:szCs w:val="22"/>
        </w:rPr>
      </w:pPr>
    </w:p>
    <w:p w14:paraId="4979E078" w14:textId="6F01E4E9" w:rsidR="00B73C54" w:rsidRDefault="00B73C54" w:rsidP="001B3D8D">
      <w:pPr>
        <w:pBdr>
          <w:right w:val="single" w:sz="4" w:space="4" w:color="auto"/>
        </w:pBdr>
        <w:tabs>
          <w:tab w:val="left" w:pos="1080"/>
        </w:tabs>
        <w:rPr>
          <w:bCs/>
          <w:sz w:val="22"/>
          <w:szCs w:val="22"/>
        </w:rPr>
      </w:pPr>
      <w:r w:rsidRPr="0058443D">
        <w:rPr>
          <w:b/>
          <w:sz w:val="22"/>
          <w:szCs w:val="22"/>
        </w:rPr>
        <w:t>H-NGI-0</w:t>
      </w:r>
      <w:r>
        <w:rPr>
          <w:b/>
          <w:sz w:val="22"/>
          <w:szCs w:val="22"/>
        </w:rPr>
        <w:t>2</w:t>
      </w:r>
      <w:r w:rsidRPr="0058443D">
        <w:rPr>
          <w:b/>
          <w:sz w:val="22"/>
          <w:szCs w:val="22"/>
        </w:rPr>
        <w:tab/>
      </w:r>
      <w:r w:rsidRPr="00B73C54">
        <w:rPr>
          <w:b/>
          <w:sz w:val="22"/>
          <w:szCs w:val="22"/>
        </w:rPr>
        <w:t xml:space="preserve">FEE LIMITATIONS </w:t>
      </w:r>
      <w:r w:rsidRPr="0058443D">
        <w:rPr>
          <w:b/>
          <w:sz w:val="22"/>
          <w:szCs w:val="22"/>
        </w:rPr>
        <w:t>(Jan 2020)</w:t>
      </w:r>
    </w:p>
    <w:p w14:paraId="526A673B" w14:textId="77777777" w:rsidR="00B73C54" w:rsidRDefault="00B73C54" w:rsidP="001B3D8D">
      <w:pPr>
        <w:pBdr>
          <w:right w:val="single" w:sz="4" w:space="4" w:color="auto"/>
        </w:pBdr>
        <w:rPr>
          <w:bCs/>
          <w:sz w:val="22"/>
          <w:szCs w:val="22"/>
        </w:rPr>
      </w:pPr>
    </w:p>
    <w:p w14:paraId="53EF3F64" w14:textId="63A52ADE" w:rsidR="00B73C54" w:rsidRPr="00B73C54" w:rsidRDefault="00B73C54" w:rsidP="001B3D8D">
      <w:pPr>
        <w:pBdr>
          <w:right w:val="single" w:sz="4" w:space="4" w:color="auto"/>
        </w:pBdr>
        <w:rPr>
          <w:bCs/>
          <w:sz w:val="22"/>
          <w:szCs w:val="22"/>
        </w:rPr>
      </w:pPr>
      <w:r w:rsidRPr="00B73C54">
        <w:rPr>
          <w:bCs/>
          <w:sz w:val="22"/>
          <w:szCs w:val="22"/>
        </w:rPr>
        <w:t>This clause shall apply to all contract changes after award.</w:t>
      </w:r>
    </w:p>
    <w:p w14:paraId="025C8B1E" w14:textId="77777777" w:rsidR="00B73C54" w:rsidRDefault="00B73C54" w:rsidP="001B3D8D">
      <w:pPr>
        <w:pBdr>
          <w:right w:val="single" w:sz="4" w:space="4" w:color="auto"/>
        </w:pBdr>
        <w:rPr>
          <w:bCs/>
          <w:sz w:val="22"/>
          <w:szCs w:val="22"/>
        </w:rPr>
      </w:pPr>
    </w:p>
    <w:p w14:paraId="1EA5DFED" w14:textId="5FA0625E" w:rsidR="00B73C54" w:rsidRPr="00B73C54" w:rsidRDefault="00B73C54" w:rsidP="001B3D8D">
      <w:pPr>
        <w:pBdr>
          <w:right w:val="single" w:sz="4" w:space="4" w:color="auto"/>
        </w:pBdr>
        <w:rPr>
          <w:bCs/>
          <w:sz w:val="22"/>
          <w:szCs w:val="22"/>
        </w:rPr>
      </w:pPr>
      <w:r w:rsidRPr="00B73C54">
        <w:rPr>
          <w:bCs/>
          <w:sz w:val="22"/>
          <w:szCs w:val="22"/>
        </w:rPr>
        <w:t>a. Fee is negotiated on an individual basis based upon the level of risk the Contractor will incur during the</w:t>
      </w:r>
      <w:r>
        <w:rPr>
          <w:bCs/>
          <w:sz w:val="22"/>
          <w:szCs w:val="22"/>
        </w:rPr>
        <w:t xml:space="preserve"> </w:t>
      </w:r>
      <w:r w:rsidRPr="00B73C54">
        <w:rPr>
          <w:bCs/>
          <w:sz w:val="22"/>
          <w:szCs w:val="22"/>
        </w:rPr>
        <w:t>performance of the effort. The fee shall not exceed the maximum amounts as specified in Section B of this</w:t>
      </w:r>
      <w:r>
        <w:rPr>
          <w:bCs/>
          <w:sz w:val="22"/>
          <w:szCs w:val="22"/>
        </w:rPr>
        <w:t xml:space="preserve"> </w:t>
      </w:r>
      <w:r w:rsidRPr="00B73C54">
        <w:rPr>
          <w:bCs/>
          <w:sz w:val="22"/>
          <w:szCs w:val="22"/>
        </w:rPr>
        <w:t>contract.</w:t>
      </w:r>
    </w:p>
    <w:p w14:paraId="0D165F50" w14:textId="77777777" w:rsidR="00B73C54" w:rsidRDefault="00B73C54" w:rsidP="001B3D8D">
      <w:pPr>
        <w:pBdr>
          <w:right w:val="single" w:sz="4" w:space="4" w:color="auto"/>
        </w:pBdr>
        <w:rPr>
          <w:bCs/>
          <w:sz w:val="22"/>
          <w:szCs w:val="22"/>
        </w:rPr>
      </w:pPr>
    </w:p>
    <w:p w14:paraId="049E8A56" w14:textId="45B00757" w:rsidR="00B73C54" w:rsidRPr="00B73C54" w:rsidRDefault="00B73C54" w:rsidP="001B3D8D">
      <w:pPr>
        <w:pBdr>
          <w:right w:val="single" w:sz="4" w:space="4" w:color="auto"/>
        </w:pBdr>
        <w:rPr>
          <w:bCs/>
          <w:sz w:val="22"/>
          <w:szCs w:val="22"/>
        </w:rPr>
      </w:pPr>
      <w:r w:rsidRPr="00B73C54">
        <w:rPr>
          <w:bCs/>
          <w:sz w:val="22"/>
          <w:szCs w:val="22"/>
        </w:rPr>
        <w:t>b. No Fee on Travel, Other Direct Costs, or Commercial Items. The Contractor is not entitled to fee on any travel,</w:t>
      </w:r>
      <w:r>
        <w:rPr>
          <w:bCs/>
          <w:sz w:val="22"/>
          <w:szCs w:val="22"/>
        </w:rPr>
        <w:t xml:space="preserve"> </w:t>
      </w:r>
      <w:r w:rsidRPr="00B73C54">
        <w:rPr>
          <w:bCs/>
          <w:sz w:val="22"/>
          <w:szCs w:val="22"/>
        </w:rPr>
        <w:t>other direct costs (ODCs), or commercial items as defined in FAR 2.101. Examples of ODCs include, but are not</w:t>
      </w:r>
      <w:r>
        <w:rPr>
          <w:bCs/>
          <w:sz w:val="22"/>
          <w:szCs w:val="22"/>
        </w:rPr>
        <w:t xml:space="preserve"> </w:t>
      </w:r>
      <w:r w:rsidRPr="00B73C54">
        <w:rPr>
          <w:bCs/>
          <w:sz w:val="22"/>
          <w:szCs w:val="22"/>
        </w:rPr>
        <w:t xml:space="preserve">limited </w:t>
      </w:r>
      <w:proofErr w:type="gramStart"/>
      <w:r w:rsidRPr="00B73C54">
        <w:rPr>
          <w:bCs/>
          <w:sz w:val="22"/>
          <w:szCs w:val="22"/>
        </w:rPr>
        <w:t>to:</w:t>
      </w:r>
      <w:proofErr w:type="gramEnd"/>
      <w:r w:rsidRPr="00B73C54">
        <w:rPr>
          <w:bCs/>
          <w:sz w:val="22"/>
          <w:szCs w:val="22"/>
        </w:rPr>
        <w:t xml:space="preserve"> renewable licenses, leases, royalties, and contractor-acquired property defined as equipment per FAR</w:t>
      </w:r>
      <w:r>
        <w:rPr>
          <w:bCs/>
          <w:sz w:val="22"/>
          <w:szCs w:val="22"/>
        </w:rPr>
        <w:t xml:space="preserve"> </w:t>
      </w:r>
      <w:r w:rsidRPr="00B73C54">
        <w:rPr>
          <w:bCs/>
          <w:sz w:val="22"/>
          <w:szCs w:val="22"/>
        </w:rPr>
        <w:t>45.101.</w:t>
      </w:r>
    </w:p>
    <w:p w14:paraId="5F9DC0FB" w14:textId="77777777" w:rsidR="00B73C54" w:rsidRDefault="00B73C54" w:rsidP="001B3D8D">
      <w:pPr>
        <w:pBdr>
          <w:right w:val="single" w:sz="4" w:space="4" w:color="auto"/>
        </w:pBdr>
        <w:rPr>
          <w:bCs/>
          <w:sz w:val="22"/>
          <w:szCs w:val="22"/>
        </w:rPr>
      </w:pPr>
    </w:p>
    <w:p w14:paraId="512DC455" w14:textId="629DED19" w:rsidR="00B73C54" w:rsidRPr="00B73C54" w:rsidRDefault="00B73C54" w:rsidP="001B3D8D">
      <w:pPr>
        <w:pBdr>
          <w:right w:val="single" w:sz="4" w:space="4" w:color="auto"/>
        </w:pBdr>
        <w:rPr>
          <w:bCs/>
          <w:sz w:val="22"/>
          <w:szCs w:val="22"/>
        </w:rPr>
      </w:pPr>
      <w:r w:rsidRPr="00B73C54">
        <w:rPr>
          <w:bCs/>
          <w:sz w:val="22"/>
          <w:szCs w:val="22"/>
        </w:rPr>
        <w:t>c. No Fee/Profit on Subcontractor Fee. The Contractor is not entitled to fee on subcontractor fee.</w:t>
      </w:r>
    </w:p>
    <w:p w14:paraId="455D9F32" w14:textId="77777777" w:rsidR="00B73C54" w:rsidRDefault="00B73C54" w:rsidP="001B3D8D">
      <w:pPr>
        <w:pBdr>
          <w:right w:val="single" w:sz="4" w:space="4" w:color="auto"/>
        </w:pBdr>
        <w:rPr>
          <w:bCs/>
          <w:sz w:val="22"/>
          <w:szCs w:val="22"/>
        </w:rPr>
      </w:pPr>
    </w:p>
    <w:p w14:paraId="2F5F1CA8" w14:textId="13C0DD98" w:rsidR="00B73C54" w:rsidRDefault="00B73C54" w:rsidP="001B3D8D">
      <w:pPr>
        <w:pBdr>
          <w:right w:val="single" w:sz="4" w:space="4" w:color="auto"/>
        </w:pBdr>
        <w:rPr>
          <w:bCs/>
          <w:sz w:val="22"/>
          <w:szCs w:val="22"/>
        </w:rPr>
      </w:pPr>
      <w:r w:rsidRPr="00B73C54">
        <w:rPr>
          <w:bCs/>
          <w:sz w:val="22"/>
          <w:szCs w:val="22"/>
        </w:rPr>
        <w:t>d. Limited fee on Proposal Preparation costs (CLINs 0100/1100) The Contractor shall not exceed 3% / 3% base</w:t>
      </w:r>
      <w:r>
        <w:rPr>
          <w:bCs/>
          <w:sz w:val="22"/>
          <w:szCs w:val="22"/>
        </w:rPr>
        <w:t xml:space="preserve"> </w:t>
      </w:r>
      <w:r w:rsidRPr="00B73C54">
        <w:rPr>
          <w:bCs/>
          <w:sz w:val="22"/>
          <w:szCs w:val="22"/>
        </w:rPr>
        <w:t>fee</w:t>
      </w:r>
      <w:r>
        <w:rPr>
          <w:bCs/>
          <w:sz w:val="22"/>
          <w:szCs w:val="22"/>
        </w:rPr>
        <w:t>.</w:t>
      </w:r>
      <w:r w:rsidR="001826AF">
        <w:rPr>
          <w:bCs/>
          <w:sz w:val="22"/>
          <w:szCs w:val="22"/>
        </w:rPr>
        <w:t xml:space="preserve"> </w:t>
      </w:r>
      <w:r w:rsidRPr="00B73C54">
        <w:rPr>
          <w:bCs/>
          <w:sz w:val="22"/>
          <w:szCs w:val="22"/>
        </w:rPr>
        <w:t>and 8% / 11% Max Award Fee on Proposal Preparation costs.</w:t>
      </w:r>
    </w:p>
    <w:p w14:paraId="6A8BE30F" w14:textId="336B8E0D" w:rsidR="00B73C54" w:rsidRDefault="00B73C54" w:rsidP="002C58FA">
      <w:pPr>
        <w:rPr>
          <w:bCs/>
          <w:sz w:val="22"/>
          <w:szCs w:val="22"/>
        </w:rPr>
      </w:pPr>
    </w:p>
    <w:p w14:paraId="3A2DF4C8" w14:textId="6104EBC6" w:rsidR="001826AF" w:rsidRPr="001826AF" w:rsidRDefault="001826AF" w:rsidP="001B3D8D">
      <w:pPr>
        <w:pBdr>
          <w:right w:val="single" w:sz="4" w:space="4" w:color="auto"/>
        </w:pBdr>
        <w:tabs>
          <w:tab w:val="left" w:pos="1080"/>
        </w:tabs>
        <w:rPr>
          <w:b/>
          <w:sz w:val="22"/>
          <w:szCs w:val="22"/>
        </w:rPr>
      </w:pPr>
      <w:r w:rsidRPr="001826AF">
        <w:rPr>
          <w:b/>
          <w:sz w:val="22"/>
          <w:szCs w:val="22"/>
        </w:rPr>
        <w:t>H-NGI-04</w:t>
      </w:r>
      <w:r w:rsidRPr="001826AF">
        <w:rPr>
          <w:b/>
          <w:sz w:val="22"/>
          <w:szCs w:val="22"/>
        </w:rPr>
        <w:tab/>
        <w:t>TEST SCHEDULE ADJUSTMENTS (J</w:t>
      </w:r>
      <w:r>
        <w:rPr>
          <w:b/>
          <w:sz w:val="22"/>
          <w:szCs w:val="22"/>
        </w:rPr>
        <w:t>an</w:t>
      </w:r>
      <w:r w:rsidRPr="001826AF">
        <w:rPr>
          <w:b/>
          <w:sz w:val="22"/>
          <w:szCs w:val="22"/>
        </w:rPr>
        <w:t xml:space="preserve"> 2020)</w:t>
      </w:r>
    </w:p>
    <w:p w14:paraId="008F7996" w14:textId="77777777" w:rsidR="001826AF" w:rsidRDefault="001826AF" w:rsidP="001B3D8D">
      <w:pPr>
        <w:pBdr>
          <w:right w:val="single" w:sz="4" w:space="4" w:color="auto"/>
        </w:pBdr>
        <w:rPr>
          <w:bCs/>
          <w:sz w:val="22"/>
          <w:szCs w:val="22"/>
        </w:rPr>
      </w:pPr>
    </w:p>
    <w:p w14:paraId="101470CE" w14:textId="7C591534" w:rsidR="001826AF" w:rsidRPr="001826AF" w:rsidRDefault="001826AF" w:rsidP="001B3D8D">
      <w:pPr>
        <w:pBdr>
          <w:right w:val="single" w:sz="4" w:space="4" w:color="auto"/>
        </w:pBdr>
        <w:rPr>
          <w:bCs/>
          <w:sz w:val="22"/>
          <w:szCs w:val="22"/>
        </w:rPr>
      </w:pPr>
      <w:r w:rsidRPr="001826AF">
        <w:rPr>
          <w:bCs/>
          <w:sz w:val="22"/>
          <w:szCs w:val="22"/>
        </w:rPr>
        <w:t xml:space="preserve">Adjustments made to contract price due to a change in the ground and/or flight and/or </w:t>
      </w:r>
      <w:proofErr w:type="gramStart"/>
      <w:r w:rsidRPr="001826AF">
        <w:rPr>
          <w:bCs/>
          <w:sz w:val="22"/>
          <w:szCs w:val="22"/>
        </w:rPr>
        <w:t>other</w:t>
      </w:r>
      <w:proofErr w:type="gramEnd"/>
      <w:r w:rsidRPr="001826AF">
        <w:rPr>
          <w:bCs/>
          <w:sz w:val="22"/>
          <w:szCs w:val="22"/>
        </w:rPr>
        <w:t xml:space="preserve"> test schedule will be</w:t>
      </w:r>
    </w:p>
    <w:p w14:paraId="40355D51" w14:textId="1B380F30" w:rsidR="001826AF" w:rsidRDefault="001826AF" w:rsidP="001B3D8D">
      <w:pPr>
        <w:pBdr>
          <w:right w:val="single" w:sz="4" w:space="4" w:color="auto"/>
        </w:pBdr>
        <w:rPr>
          <w:bCs/>
          <w:sz w:val="22"/>
          <w:szCs w:val="22"/>
        </w:rPr>
      </w:pPr>
      <w:r w:rsidRPr="001826AF">
        <w:rPr>
          <w:bCs/>
          <w:sz w:val="22"/>
          <w:szCs w:val="22"/>
        </w:rPr>
        <w:t>accomplished as set forth below:</w:t>
      </w:r>
    </w:p>
    <w:p w14:paraId="50AB77E8" w14:textId="5D23F1F5" w:rsidR="001826AF" w:rsidRDefault="001826AF" w:rsidP="001B3D8D">
      <w:pPr>
        <w:pBdr>
          <w:right w:val="single" w:sz="4" w:space="4" w:color="auto"/>
        </w:pBdr>
        <w:rPr>
          <w:bCs/>
          <w:sz w:val="22"/>
          <w:szCs w:val="22"/>
        </w:rPr>
      </w:pPr>
    </w:p>
    <w:p w14:paraId="47063119" w14:textId="3168156C" w:rsidR="001826AF" w:rsidRDefault="001826AF" w:rsidP="001B3D8D">
      <w:pPr>
        <w:pBdr>
          <w:right w:val="single" w:sz="4" w:space="4" w:color="auto"/>
        </w:pBdr>
        <w:rPr>
          <w:bCs/>
          <w:sz w:val="22"/>
          <w:szCs w:val="22"/>
        </w:rPr>
      </w:pPr>
      <w:r w:rsidRPr="001826AF">
        <w:rPr>
          <w:bCs/>
          <w:sz w:val="22"/>
          <w:szCs w:val="22"/>
        </w:rPr>
        <w:t>A change to the test schedule means the movement of a test from one test window to the next. A test window is</w:t>
      </w:r>
      <w:r>
        <w:rPr>
          <w:bCs/>
          <w:sz w:val="22"/>
          <w:szCs w:val="22"/>
        </w:rPr>
        <w:t xml:space="preserve"> </w:t>
      </w:r>
      <w:r w:rsidRPr="001826AF">
        <w:rPr>
          <w:bCs/>
          <w:sz w:val="22"/>
          <w:szCs w:val="22"/>
        </w:rPr>
        <w:t>defined as a period of time 90 days before or after the test date as it appears in the Integrated Test Plan (ITP</w:t>
      </w:r>
      <w:proofErr w:type="gramStart"/>
      <w:r w:rsidRPr="001826AF">
        <w:rPr>
          <w:bCs/>
          <w:sz w:val="22"/>
          <w:szCs w:val="22"/>
        </w:rPr>
        <w:t>)</w:t>
      </w:r>
      <w:proofErr w:type="gramEnd"/>
      <w:r w:rsidRPr="001826AF">
        <w:rPr>
          <w:bCs/>
          <w:sz w:val="22"/>
          <w:szCs w:val="22"/>
        </w:rPr>
        <w:t xml:space="preserve"> or a</w:t>
      </w:r>
      <w:r>
        <w:rPr>
          <w:bCs/>
          <w:sz w:val="22"/>
          <w:szCs w:val="22"/>
        </w:rPr>
        <w:t xml:space="preserve"> </w:t>
      </w:r>
      <w:r w:rsidRPr="001826AF">
        <w:rPr>
          <w:bCs/>
          <w:sz w:val="22"/>
          <w:szCs w:val="22"/>
        </w:rPr>
        <w:t>Target of Opportunity published schedule. The movement of a test within a test window will not be grounds for</w:t>
      </w:r>
      <w:r>
        <w:rPr>
          <w:bCs/>
          <w:sz w:val="22"/>
          <w:szCs w:val="22"/>
        </w:rPr>
        <w:t xml:space="preserve"> </w:t>
      </w:r>
      <w:r w:rsidRPr="001826AF">
        <w:rPr>
          <w:bCs/>
          <w:sz w:val="22"/>
          <w:szCs w:val="22"/>
        </w:rPr>
        <w:t>an</w:t>
      </w:r>
      <w:r>
        <w:rPr>
          <w:bCs/>
          <w:sz w:val="22"/>
          <w:szCs w:val="22"/>
        </w:rPr>
        <w:t xml:space="preserve"> </w:t>
      </w:r>
      <w:r w:rsidRPr="001826AF">
        <w:rPr>
          <w:bCs/>
          <w:sz w:val="22"/>
          <w:szCs w:val="22"/>
        </w:rPr>
        <w:t>adjustment to the contract estimated cost and fee. Test schedule changes outside of the original test window caused</w:t>
      </w:r>
      <w:r>
        <w:rPr>
          <w:bCs/>
          <w:sz w:val="22"/>
          <w:szCs w:val="22"/>
        </w:rPr>
        <w:t xml:space="preserve"> </w:t>
      </w:r>
      <w:r w:rsidRPr="001826AF">
        <w:rPr>
          <w:bCs/>
          <w:sz w:val="22"/>
          <w:szCs w:val="22"/>
        </w:rPr>
        <w:t>by the Contractor or the Government may result in a downward or upward adjustment to the contract estimated cost</w:t>
      </w:r>
      <w:r>
        <w:rPr>
          <w:bCs/>
          <w:sz w:val="22"/>
          <w:szCs w:val="22"/>
        </w:rPr>
        <w:t xml:space="preserve"> </w:t>
      </w:r>
      <w:r w:rsidRPr="001826AF">
        <w:rPr>
          <w:bCs/>
          <w:sz w:val="22"/>
          <w:szCs w:val="22"/>
        </w:rPr>
        <w:t>and fee. A change that is beyond the control and without the fault or negligence of the either party will not result in</w:t>
      </w:r>
      <w:r>
        <w:rPr>
          <w:bCs/>
          <w:sz w:val="22"/>
          <w:szCs w:val="22"/>
        </w:rPr>
        <w:t xml:space="preserve"> </w:t>
      </w:r>
      <w:r w:rsidRPr="001826AF">
        <w:rPr>
          <w:bCs/>
          <w:sz w:val="22"/>
          <w:szCs w:val="22"/>
        </w:rPr>
        <w:t>an adjustment to the contract estimated cost and fee.</w:t>
      </w:r>
    </w:p>
    <w:p w14:paraId="5BB24B97" w14:textId="58686700" w:rsidR="001826AF" w:rsidRDefault="001826AF" w:rsidP="002C58FA">
      <w:pPr>
        <w:rPr>
          <w:bCs/>
          <w:sz w:val="22"/>
          <w:szCs w:val="22"/>
        </w:rPr>
      </w:pPr>
    </w:p>
    <w:p w14:paraId="351F8BC1" w14:textId="3ED7771D" w:rsidR="001826AF" w:rsidRPr="001826AF" w:rsidRDefault="001826AF" w:rsidP="001B3D8D">
      <w:pPr>
        <w:pBdr>
          <w:right w:val="single" w:sz="4" w:space="4" w:color="auto"/>
        </w:pBdr>
        <w:tabs>
          <w:tab w:val="left" w:pos="1080"/>
        </w:tabs>
        <w:rPr>
          <w:b/>
          <w:sz w:val="22"/>
          <w:szCs w:val="22"/>
        </w:rPr>
      </w:pPr>
      <w:r w:rsidRPr="001826AF">
        <w:rPr>
          <w:b/>
          <w:sz w:val="22"/>
          <w:szCs w:val="22"/>
        </w:rPr>
        <w:t>H-NGI-05</w:t>
      </w:r>
      <w:r w:rsidRPr="001826AF">
        <w:rPr>
          <w:b/>
          <w:sz w:val="22"/>
          <w:szCs w:val="22"/>
        </w:rPr>
        <w:tab/>
        <w:t>PROPERTY NECESSARY TO PERFORM THE CONTRACT (J</w:t>
      </w:r>
      <w:r>
        <w:rPr>
          <w:b/>
          <w:sz w:val="22"/>
          <w:szCs w:val="22"/>
        </w:rPr>
        <w:t>an</w:t>
      </w:r>
      <w:r w:rsidRPr="001826AF">
        <w:rPr>
          <w:b/>
          <w:sz w:val="22"/>
          <w:szCs w:val="22"/>
        </w:rPr>
        <w:t xml:space="preserve"> 2020)</w:t>
      </w:r>
    </w:p>
    <w:p w14:paraId="3AAF42CB" w14:textId="77777777" w:rsidR="001826AF" w:rsidRDefault="001826AF" w:rsidP="001B3D8D">
      <w:pPr>
        <w:pBdr>
          <w:right w:val="single" w:sz="4" w:space="4" w:color="auto"/>
        </w:pBdr>
        <w:rPr>
          <w:bCs/>
          <w:sz w:val="22"/>
          <w:szCs w:val="22"/>
        </w:rPr>
      </w:pPr>
    </w:p>
    <w:p w14:paraId="030D235F" w14:textId="28A85AE2" w:rsidR="001826AF" w:rsidRPr="001826AF" w:rsidRDefault="001826AF" w:rsidP="001B3D8D">
      <w:pPr>
        <w:pBdr>
          <w:right w:val="single" w:sz="4" w:space="4" w:color="auto"/>
        </w:pBdr>
        <w:rPr>
          <w:bCs/>
          <w:sz w:val="22"/>
          <w:szCs w:val="22"/>
        </w:rPr>
      </w:pPr>
      <w:r w:rsidRPr="001826AF">
        <w:rPr>
          <w:bCs/>
          <w:sz w:val="22"/>
          <w:szCs w:val="22"/>
        </w:rPr>
        <w:t>(a) The contract target/estimated costs reflect the contractor’s provision of all property necessary to perform under</w:t>
      </w:r>
      <w:r>
        <w:rPr>
          <w:bCs/>
          <w:sz w:val="22"/>
          <w:szCs w:val="22"/>
        </w:rPr>
        <w:t xml:space="preserve"> </w:t>
      </w:r>
      <w:r w:rsidRPr="001826AF">
        <w:rPr>
          <w:bCs/>
          <w:sz w:val="22"/>
          <w:szCs w:val="22"/>
        </w:rPr>
        <w:t>the contract. In the event that such Government property becomes available for use by the contractor to perform</w:t>
      </w:r>
      <w:r>
        <w:rPr>
          <w:bCs/>
          <w:sz w:val="22"/>
          <w:szCs w:val="22"/>
        </w:rPr>
        <w:t xml:space="preserve"> </w:t>
      </w:r>
      <w:r w:rsidRPr="001826AF">
        <w:rPr>
          <w:bCs/>
          <w:sz w:val="22"/>
          <w:szCs w:val="22"/>
        </w:rPr>
        <w:t>under the contract, cost will be subject to, at the PCO’s discretion, a unilateral downward adjustment. Such an</w:t>
      </w:r>
      <w:r>
        <w:rPr>
          <w:bCs/>
          <w:sz w:val="22"/>
          <w:szCs w:val="22"/>
        </w:rPr>
        <w:t xml:space="preserve"> </w:t>
      </w:r>
      <w:r w:rsidRPr="001826AF">
        <w:rPr>
          <w:bCs/>
          <w:sz w:val="22"/>
          <w:szCs w:val="22"/>
        </w:rPr>
        <w:t xml:space="preserve">adjustment will be based on the proposed cost of the contractor provisioning the property </w:t>
      </w:r>
      <w:proofErr w:type="gramStart"/>
      <w:r w:rsidRPr="001826AF">
        <w:rPr>
          <w:bCs/>
          <w:sz w:val="22"/>
          <w:szCs w:val="22"/>
        </w:rPr>
        <w:t>less</w:t>
      </w:r>
      <w:proofErr w:type="gramEnd"/>
      <w:r w:rsidRPr="001826AF">
        <w:rPr>
          <w:bCs/>
          <w:sz w:val="22"/>
          <w:szCs w:val="22"/>
        </w:rPr>
        <w:t xml:space="preserve"> actual costs</w:t>
      </w:r>
      <w:r>
        <w:rPr>
          <w:bCs/>
          <w:sz w:val="22"/>
          <w:szCs w:val="22"/>
        </w:rPr>
        <w:t xml:space="preserve"> </w:t>
      </w:r>
      <w:r w:rsidRPr="001826AF">
        <w:rPr>
          <w:bCs/>
          <w:sz w:val="22"/>
          <w:szCs w:val="22"/>
        </w:rPr>
        <w:t>incurred</w:t>
      </w:r>
      <w:r>
        <w:rPr>
          <w:bCs/>
          <w:sz w:val="22"/>
          <w:szCs w:val="22"/>
        </w:rPr>
        <w:t xml:space="preserve"> </w:t>
      </w:r>
      <w:r w:rsidRPr="001826AF">
        <w:rPr>
          <w:bCs/>
          <w:sz w:val="22"/>
          <w:szCs w:val="22"/>
        </w:rPr>
        <w:t>as a direct charge to the Contract. An adjustment modification will be issued to reflect the PCO’s determination to</w:t>
      </w:r>
      <w:r>
        <w:rPr>
          <w:bCs/>
          <w:sz w:val="22"/>
          <w:szCs w:val="22"/>
        </w:rPr>
        <w:t xml:space="preserve"> </w:t>
      </w:r>
      <w:r w:rsidRPr="001826AF">
        <w:rPr>
          <w:bCs/>
          <w:sz w:val="22"/>
          <w:szCs w:val="22"/>
        </w:rPr>
        <w:t>adjust the contract cost.</w:t>
      </w:r>
    </w:p>
    <w:p w14:paraId="41A47165" w14:textId="77777777" w:rsidR="001826AF" w:rsidRDefault="001826AF" w:rsidP="001B3D8D">
      <w:pPr>
        <w:pBdr>
          <w:right w:val="single" w:sz="4" w:space="4" w:color="auto"/>
        </w:pBdr>
        <w:rPr>
          <w:bCs/>
          <w:sz w:val="22"/>
          <w:szCs w:val="22"/>
        </w:rPr>
      </w:pPr>
    </w:p>
    <w:p w14:paraId="3844407E" w14:textId="4C1E665F" w:rsidR="001826AF" w:rsidRDefault="001826AF" w:rsidP="001B3D8D">
      <w:pPr>
        <w:pBdr>
          <w:right w:val="single" w:sz="4" w:space="4" w:color="auto"/>
        </w:pBdr>
        <w:rPr>
          <w:bCs/>
          <w:sz w:val="22"/>
          <w:szCs w:val="22"/>
        </w:rPr>
      </w:pPr>
      <w:r w:rsidRPr="001826AF">
        <w:rPr>
          <w:bCs/>
          <w:sz w:val="22"/>
          <w:szCs w:val="22"/>
        </w:rPr>
        <w:t>(b) Contractor disagreements with a determination made by the Government pursuant to this clause shall be a</w:t>
      </w:r>
      <w:r>
        <w:rPr>
          <w:bCs/>
          <w:sz w:val="22"/>
          <w:szCs w:val="22"/>
        </w:rPr>
        <w:t xml:space="preserve"> </w:t>
      </w:r>
      <w:r w:rsidRPr="001826AF">
        <w:rPr>
          <w:bCs/>
          <w:sz w:val="22"/>
          <w:szCs w:val="22"/>
        </w:rPr>
        <w:t>dispute under the Disputes clause. However, nothing in this clause nor any Government determination made in</w:t>
      </w:r>
      <w:r>
        <w:rPr>
          <w:bCs/>
          <w:sz w:val="22"/>
          <w:szCs w:val="22"/>
        </w:rPr>
        <w:t xml:space="preserve"> </w:t>
      </w:r>
      <w:r w:rsidRPr="001826AF">
        <w:rPr>
          <w:bCs/>
          <w:sz w:val="22"/>
          <w:szCs w:val="22"/>
        </w:rPr>
        <w:t>conjunction with this clause shall excuse the Contractor from proceeding with its duties under the instant contract.</w:t>
      </w:r>
    </w:p>
    <w:p w14:paraId="5096D26E" w14:textId="77777777" w:rsidR="001826AF" w:rsidRDefault="001826AF" w:rsidP="002C58FA">
      <w:pPr>
        <w:rPr>
          <w:bCs/>
          <w:sz w:val="22"/>
          <w:szCs w:val="22"/>
        </w:rPr>
      </w:pPr>
    </w:p>
    <w:p w14:paraId="3C4EC5DF" w14:textId="0048C01D" w:rsidR="00351F96" w:rsidRPr="00351F96" w:rsidRDefault="00351F96" w:rsidP="002C58FA">
      <w:pPr>
        <w:tabs>
          <w:tab w:val="left" w:pos="1080"/>
        </w:tabs>
        <w:rPr>
          <w:b/>
          <w:sz w:val="22"/>
          <w:szCs w:val="22"/>
        </w:rPr>
      </w:pPr>
      <w:r w:rsidRPr="00351F96">
        <w:rPr>
          <w:b/>
          <w:sz w:val="22"/>
          <w:szCs w:val="22"/>
        </w:rPr>
        <w:t>H-NGI-06</w:t>
      </w:r>
      <w:r w:rsidRPr="00351F96">
        <w:rPr>
          <w:b/>
          <w:sz w:val="22"/>
          <w:szCs w:val="22"/>
        </w:rPr>
        <w:tab/>
        <w:t>CONTRACTOR ACCOUNTABILITY FOR QUALITY (J</w:t>
      </w:r>
      <w:r w:rsidR="00C01315">
        <w:rPr>
          <w:b/>
          <w:sz w:val="22"/>
          <w:szCs w:val="22"/>
        </w:rPr>
        <w:t>an</w:t>
      </w:r>
      <w:r w:rsidRPr="00351F96">
        <w:rPr>
          <w:b/>
          <w:sz w:val="22"/>
          <w:szCs w:val="22"/>
        </w:rPr>
        <w:t xml:space="preserve"> 2020)</w:t>
      </w:r>
    </w:p>
    <w:p w14:paraId="413F7779" w14:textId="77777777" w:rsidR="00351F96" w:rsidRDefault="00351F96" w:rsidP="002C58FA">
      <w:pPr>
        <w:rPr>
          <w:bCs/>
          <w:sz w:val="22"/>
          <w:szCs w:val="22"/>
        </w:rPr>
      </w:pPr>
    </w:p>
    <w:p w14:paraId="3509D015" w14:textId="6FBE4408" w:rsidR="00351F96" w:rsidRPr="00351F96" w:rsidRDefault="00351F96" w:rsidP="002C58FA">
      <w:pPr>
        <w:rPr>
          <w:bCs/>
          <w:sz w:val="22"/>
          <w:szCs w:val="22"/>
        </w:rPr>
      </w:pPr>
      <w:r w:rsidRPr="00351F96">
        <w:rPr>
          <w:bCs/>
          <w:sz w:val="22"/>
          <w:szCs w:val="22"/>
        </w:rPr>
        <w:t>(APPLICABLE TO ALL NGI AURs delivered under this contract</w:t>
      </w:r>
      <w:r w:rsidR="00694A23">
        <w:rPr>
          <w:bCs/>
          <w:sz w:val="22"/>
          <w:szCs w:val="22"/>
        </w:rPr>
        <w:t>.</w:t>
      </w:r>
      <w:r w:rsidRPr="00351F96">
        <w:rPr>
          <w:bCs/>
          <w:sz w:val="22"/>
          <w:szCs w:val="22"/>
        </w:rPr>
        <w:t>)</w:t>
      </w:r>
    </w:p>
    <w:p w14:paraId="6ADFDE7D" w14:textId="77777777" w:rsidR="00351F96" w:rsidRDefault="00351F96" w:rsidP="002C58FA">
      <w:pPr>
        <w:rPr>
          <w:bCs/>
          <w:sz w:val="22"/>
          <w:szCs w:val="22"/>
        </w:rPr>
      </w:pPr>
    </w:p>
    <w:p w14:paraId="548087D3" w14:textId="268895DA" w:rsidR="00351F96" w:rsidRPr="00351F96" w:rsidRDefault="00351F96" w:rsidP="002C58FA">
      <w:pPr>
        <w:rPr>
          <w:bCs/>
          <w:sz w:val="22"/>
          <w:szCs w:val="22"/>
        </w:rPr>
      </w:pPr>
      <w:r>
        <w:rPr>
          <w:bCs/>
          <w:sz w:val="22"/>
          <w:szCs w:val="22"/>
        </w:rPr>
        <w:t>(</w:t>
      </w:r>
      <w:r w:rsidRPr="00351F96">
        <w:rPr>
          <w:bCs/>
          <w:sz w:val="22"/>
          <w:szCs w:val="22"/>
        </w:rPr>
        <w:t>a) Definitions. As used in this clause--</w:t>
      </w:r>
    </w:p>
    <w:p w14:paraId="7D2720A4" w14:textId="77777777" w:rsidR="00351F96" w:rsidRDefault="00351F96" w:rsidP="002C58FA">
      <w:pPr>
        <w:rPr>
          <w:bCs/>
          <w:sz w:val="22"/>
          <w:szCs w:val="22"/>
        </w:rPr>
      </w:pPr>
    </w:p>
    <w:p w14:paraId="61E78D75" w14:textId="29675B52" w:rsidR="00351F96" w:rsidRPr="00351F96" w:rsidRDefault="00351F96" w:rsidP="002C58FA">
      <w:pPr>
        <w:rPr>
          <w:bCs/>
          <w:sz w:val="22"/>
          <w:szCs w:val="22"/>
        </w:rPr>
      </w:pPr>
      <w:r w:rsidRPr="00351F96">
        <w:rPr>
          <w:bCs/>
          <w:sz w:val="22"/>
          <w:szCs w:val="22"/>
        </w:rPr>
        <w:t>“Command media,” as used in this clause, includes the Contractor’s specifications, engineering drawings, test</w:t>
      </w:r>
    </w:p>
    <w:p w14:paraId="0B2A9940" w14:textId="77777777" w:rsidR="00351F96" w:rsidRPr="00351F96" w:rsidRDefault="00351F96" w:rsidP="002C58FA">
      <w:pPr>
        <w:rPr>
          <w:bCs/>
          <w:sz w:val="22"/>
          <w:szCs w:val="22"/>
        </w:rPr>
      </w:pPr>
      <w:r w:rsidRPr="00351F96">
        <w:rPr>
          <w:bCs/>
          <w:sz w:val="22"/>
          <w:szCs w:val="22"/>
        </w:rPr>
        <w:t>procedures, and other documentation generated to comply with Statement of Work (SOW) requirements ensuring</w:t>
      </w:r>
    </w:p>
    <w:p w14:paraId="7C45D442" w14:textId="77777777" w:rsidR="00351F96" w:rsidRPr="00351F96" w:rsidRDefault="00351F96" w:rsidP="002C58FA">
      <w:pPr>
        <w:rPr>
          <w:bCs/>
          <w:sz w:val="22"/>
          <w:szCs w:val="22"/>
        </w:rPr>
      </w:pPr>
      <w:r w:rsidRPr="00351F96">
        <w:rPr>
          <w:bCs/>
          <w:sz w:val="22"/>
          <w:szCs w:val="22"/>
        </w:rPr>
        <w:t>repeatability in the products produced and services provided.</w:t>
      </w:r>
    </w:p>
    <w:p w14:paraId="7516565C" w14:textId="3DCC297B" w:rsidR="00351F96" w:rsidRDefault="00351F96" w:rsidP="000278BC">
      <w:pPr>
        <w:rPr>
          <w:bCs/>
          <w:sz w:val="22"/>
          <w:szCs w:val="22"/>
        </w:rPr>
      </w:pPr>
    </w:p>
    <w:p w14:paraId="1DECE808" w14:textId="16AC8FD3" w:rsidR="00351F96" w:rsidRPr="00351F96" w:rsidRDefault="00351F96" w:rsidP="002C58FA">
      <w:pPr>
        <w:rPr>
          <w:bCs/>
          <w:sz w:val="22"/>
          <w:szCs w:val="22"/>
        </w:rPr>
      </w:pPr>
      <w:r w:rsidRPr="00351F96">
        <w:rPr>
          <w:bCs/>
          <w:sz w:val="22"/>
          <w:szCs w:val="22"/>
        </w:rPr>
        <w:t>“Nonconformance” as used in this clause means a condition of any hardware, software, material, or</w:t>
      </w:r>
    </w:p>
    <w:p w14:paraId="248E3EB8" w14:textId="77777777" w:rsidR="00351F96" w:rsidRPr="00351F96" w:rsidRDefault="00351F96" w:rsidP="002C58FA">
      <w:pPr>
        <w:rPr>
          <w:bCs/>
          <w:sz w:val="22"/>
          <w:szCs w:val="22"/>
        </w:rPr>
      </w:pPr>
      <w:r w:rsidRPr="00351F96">
        <w:rPr>
          <w:bCs/>
          <w:sz w:val="22"/>
          <w:szCs w:val="22"/>
        </w:rPr>
        <w:t>service/workmanship in which one or more characteristics do not conform to requirements.</w:t>
      </w:r>
    </w:p>
    <w:p w14:paraId="0008DB16" w14:textId="77777777" w:rsidR="00351F96" w:rsidRPr="00351F96" w:rsidRDefault="00351F96" w:rsidP="002C58FA">
      <w:pPr>
        <w:rPr>
          <w:bCs/>
          <w:sz w:val="22"/>
          <w:szCs w:val="22"/>
        </w:rPr>
      </w:pPr>
      <w:r w:rsidRPr="00351F96">
        <w:rPr>
          <w:bCs/>
          <w:sz w:val="22"/>
          <w:szCs w:val="22"/>
        </w:rPr>
        <w:t>"Quality escape," as used in this clause, means the Contractor, or any of its subcontractors:</w:t>
      </w:r>
    </w:p>
    <w:p w14:paraId="1317E4AE" w14:textId="77777777" w:rsidR="00351F96" w:rsidRDefault="00351F96" w:rsidP="002C58FA">
      <w:pPr>
        <w:rPr>
          <w:bCs/>
          <w:sz w:val="22"/>
          <w:szCs w:val="22"/>
        </w:rPr>
      </w:pPr>
    </w:p>
    <w:p w14:paraId="6EC97DFB" w14:textId="611C3B32" w:rsidR="00351F96" w:rsidRPr="00351F96" w:rsidRDefault="00351F96" w:rsidP="002C58FA">
      <w:pPr>
        <w:ind w:firstLine="360"/>
        <w:rPr>
          <w:bCs/>
          <w:sz w:val="22"/>
          <w:szCs w:val="22"/>
        </w:rPr>
      </w:pPr>
      <w:r w:rsidRPr="00351F96">
        <w:rPr>
          <w:bCs/>
          <w:sz w:val="22"/>
          <w:szCs w:val="22"/>
        </w:rPr>
        <w:t>(1) Failed to detect a nonconformance or failed to follow command media; and</w:t>
      </w:r>
    </w:p>
    <w:p w14:paraId="013C53A4" w14:textId="77777777" w:rsidR="00351F96" w:rsidRDefault="00351F96" w:rsidP="002C58FA">
      <w:pPr>
        <w:rPr>
          <w:bCs/>
          <w:sz w:val="22"/>
          <w:szCs w:val="22"/>
        </w:rPr>
      </w:pPr>
    </w:p>
    <w:p w14:paraId="42F2FFB8" w14:textId="74FBF6EA" w:rsidR="00351F96" w:rsidRPr="00351F96" w:rsidRDefault="00351F96" w:rsidP="002C58FA">
      <w:pPr>
        <w:ind w:firstLine="360"/>
        <w:rPr>
          <w:bCs/>
          <w:sz w:val="22"/>
          <w:szCs w:val="22"/>
        </w:rPr>
      </w:pPr>
      <w:r w:rsidRPr="00351F96">
        <w:rPr>
          <w:bCs/>
          <w:sz w:val="22"/>
          <w:szCs w:val="22"/>
        </w:rPr>
        <w:lastRenderedPageBreak/>
        <w:t>(2) Said nonconformance or failure to follow command media could adversely affect the performance of a</w:t>
      </w:r>
    </w:p>
    <w:p w14:paraId="7F490EEE" w14:textId="77777777" w:rsidR="00351F96" w:rsidRPr="00351F96" w:rsidRDefault="00351F96" w:rsidP="002C58FA">
      <w:pPr>
        <w:rPr>
          <w:bCs/>
          <w:sz w:val="22"/>
          <w:szCs w:val="22"/>
        </w:rPr>
      </w:pPr>
      <w:r w:rsidRPr="00351F96">
        <w:rPr>
          <w:bCs/>
          <w:sz w:val="22"/>
          <w:szCs w:val="22"/>
        </w:rPr>
        <w:t xml:space="preserve">component, </w:t>
      </w:r>
      <w:proofErr w:type="gramStart"/>
      <w:r w:rsidRPr="00351F96">
        <w:rPr>
          <w:bCs/>
          <w:sz w:val="22"/>
          <w:szCs w:val="22"/>
        </w:rPr>
        <w:t>subsystem</w:t>
      </w:r>
      <w:proofErr w:type="gramEnd"/>
      <w:r w:rsidRPr="00351F96">
        <w:rPr>
          <w:bCs/>
          <w:sz w:val="22"/>
          <w:szCs w:val="22"/>
        </w:rPr>
        <w:t xml:space="preserve"> or system; and</w:t>
      </w:r>
    </w:p>
    <w:p w14:paraId="6E776461" w14:textId="6B29D262" w:rsidR="00351F96" w:rsidRDefault="00351F96" w:rsidP="000278BC">
      <w:pPr>
        <w:rPr>
          <w:bCs/>
          <w:sz w:val="22"/>
          <w:szCs w:val="22"/>
        </w:rPr>
      </w:pPr>
    </w:p>
    <w:p w14:paraId="30CEBF8A" w14:textId="02616BF6" w:rsidR="00351F96" w:rsidRPr="00351F96" w:rsidRDefault="00351F96" w:rsidP="002C58FA">
      <w:pPr>
        <w:ind w:firstLine="360"/>
        <w:rPr>
          <w:bCs/>
          <w:sz w:val="22"/>
          <w:szCs w:val="22"/>
        </w:rPr>
      </w:pPr>
      <w:r w:rsidRPr="00351F96">
        <w:rPr>
          <w:bCs/>
          <w:sz w:val="22"/>
          <w:szCs w:val="22"/>
        </w:rPr>
        <w:t>(3) Requires an action by the Government or Contractor to bring said item back to compliance with applicable</w:t>
      </w:r>
    </w:p>
    <w:p w14:paraId="0696ED60" w14:textId="77777777" w:rsidR="00351F96" w:rsidRPr="00351F96" w:rsidRDefault="00351F96" w:rsidP="002C58FA">
      <w:pPr>
        <w:rPr>
          <w:bCs/>
          <w:sz w:val="22"/>
          <w:szCs w:val="22"/>
        </w:rPr>
      </w:pPr>
      <w:r w:rsidRPr="00351F96">
        <w:rPr>
          <w:bCs/>
          <w:sz w:val="22"/>
          <w:szCs w:val="22"/>
        </w:rPr>
        <w:t>specification requirements.</w:t>
      </w:r>
    </w:p>
    <w:p w14:paraId="02F9B162" w14:textId="77777777" w:rsidR="00351F96" w:rsidRDefault="00351F96" w:rsidP="002C58FA">
      <w:pPr>
        <w:rPr>
          <w:bCs/>
          <w:sz w:val="22"/>
          <w:szCs w:val="22"/>
        </w:rPr>
      </w:pPr>
    </w:p>
    <w:p w14:paraId="671D1FFD" w14:textId="7552C26C" w:rsidR="00351F96" w:rsidRPr="00351F96" w:rsidRDefault="00351F96" w:rsidP="002C58FA">
      <w:pPr>
        <w:rPr>
          <w:bCs/>
          <w:sz w:val="22"/>
          <w:szCs w:val="22"/>
        </w:rPr>
      </w:pPr>
      <w:r w:rsidRPr="00351F96">
        <w:rPr>
          <w:bCs/>
          <w:sz w:val="22"/>
          <w:szCs w:val="22"/>
        </w:rPr>
        <w:t>(b) The rights and remedies afforded the Government and Contractor under this clause are in addition to any other</w:t>
      </w:r>
    </w:p>
    <w:p w14:paraId="63611BE1" w14:textId="77777777" w:rsidR="00351F96" w:rsidRPr="00351F96" w:rsidRDefault="00351F96" w:rsidP="002C58FA">
      <w:pPr>
        <w:rPr>
          <w:bCs/>
          <w:sz w:val="22"/>
          <w:szCs w:val="22"/>
        </w:rPr>
      </w:pPr>
      <w:r w:rsidRPr="00351F96">
        <w:rPr>
          <w:bCs/>
          <w:sz w:val="22"/>
          <w:szCs w:val="22"/>
        </w:rPr>
        <w:t>provision of this contract.</w:t>
      </w:r>
    </w:p>
    <w:p w14:paraId="41ACFE18" w14:textId="77777777" w:rsidR="00351F96" w:rsidRDefault="00351F96" w:rsidP="002C58FA">
      <w:pPr>
        <w:rPr>
          <w:bCs/>
          <w:sz w:val="22"/>
          <w:szCs w:val="22"/>
        </w:rPr>
      </w:pPr>
    </w:p>
    <w:p w14:paraId="1F7760F4" w14:textId="4016B1BA" w:rsidR="00351F96" w:rsidRPr="00351F96" w:rsidRDefault="00351F96" w:rsidP="002C58FA">
      <w:pPr>
        <w:rPr>
          <w:bCs/>
          <w:sz w:val="22"/>
          <w:szCs w:val="22"/>
        </w:rPr>
      </w:pPr>
      <w:r w:rsidRPr="00351F96">
        <w:rPr>
          <w:bCs/>
          <w:sz w:val="22"/>
          <w:szCs w:val="22"/>
        </w:rPr>
        <w:t>(c) The Contracting Officer may make an equitable reduction in any NGI delivery performance incentive fee</w:t>
      </w:r>
    </w:p>
    <w:p w14:paraId="41CF3ECB" w14:textId="77777777" w:rsidR="00351F96" w:rsidRPr="00351F96" w:rsidRDefault="00351F96" w:rsidP="002C58FA">
      <w:pPr>
        <w:rPr>
          <w:bCs/>
          <w:sz w:val="22"/>
          <w:szCs w:val="22"/>
        </w:rPr>
      </w:pPr>
      <w:r w:rsidRPr="00351F96">
        <w:rPr>
          <w:bCs/>
          <w:sz w:val="22"/>
          <w:szCs w:val="22"/>
        </w:rPr>
        <w:t>previously paid under the contract, or payable in the current fiscal year, if at any time during the term of this</w:t>
      </w:r>
    </w:p>
    <w:p w14:paraId="46A8B688" w14:textId="77777777" w:rsidR="00351F96" w:rsidRPr="00351F96" w:rsidRDefault="00351F96" w:rsidP="002C58FA">
      <w:pPr>
        <w:rPr>
          <w:bCs/>
          <w:sz w:val="22"/>
          <w:szCs w:val="22"/>
        </w:rPr>
      </w:pPr>
      <w:r w:rsidRPr="00351F96">
        <w:rPr>
          <w:bCs/>
          <w:sz w:val="22"/>
          <w:szCs w:val="22"/>
        </w:rPr>
        <w:t>contract, including pre-acceptance or post-acceptance of any item or service required to be delivered or performed</w:t>
      </w:r>
    </w:p>
    <w:p w14:paraId="516F4F81" w14:textId="77777777" w:rsidR="00351F96" w:rsidRPr="00351F96" w:rsidRDefault="00351F96" w:rsidP="002C58FA">
      <w:pPr>
        <w:rPr>
          <w:bCs/>
          <w:sz w:val="22"/>
          <w:szCs w:val="22"/>
        </w:rPr>
      </w:pPr>
      <w:r w:rsidRPr="00351F96">
        <w:rPr>
          <w:bCs/>
          <w:sz w:val="22"/>
          <w:szCs w:val="22"/>
        </w:rPr>
        <w:t>under this contract, the Contracting Officer reasonably determines that:</w:t>
      </w:r>
    </w:p>
    <w:p w14:paraId="2CABA8C0" w14:textId="77777777" w:rsidR="00351F96" w:rsidRDefault="00351F96" w:rsidP="002C58FA">
      <w:pPr>
        <w:rPr>
          <w:bCs/>
          <w:sz w:val="22"/>
          <w:szCs w:val="22"/>
        </w:rPr>
      </w:pPr>
    </w:p>
    <w:p w14:paraId="69FCE516" w14:textId="77777777" w:rsidR="00351F96" w:rsidRDefault="00351F96" w:rsidP="002C58FA">
      <w:pPr>
        <w:ind w:firstLine="360"/>
        <w:rPr>
          <w:bCs/>
          <w:sz w:val="22"/>
          <w:szCs w:val="22"/>
        </w:rPr>
      </w:pPr>
      <w:r w:rsidRPr="00351F96">
        <w:rPr>
          <w:bCs/>
          <w:sz w:val="22"/>
          <w:szCs w:val="22"/>
        </w:rPr>
        <w:t>(1) A quality escape occurred; and</w:t>
      </w:r>
      <w:r>
        <w:rPr>
          <w:bCs/>
          <w:sz w:val="22"/>
          <w:szCs w:val="22"/>
        </w:rPr>
        <w:t xml:space="preserve"> </w:t>
      </w:r>
    </w:p>
    <w:p w14:paraId="1E510DBC" w14:textId="77777777" w:rsidR="00351F96" w:rsidRDefault="00351F96" w:rsidP="002C58FA">
      <w:pPr>
        <w:rPr>
          <w:bCs/>
          <w:sz w:val="22"/>
          <w:szCs w:val="22"/>
        </w:rPr>
      </w:pPr>
    </w:p>
    <w:p w14:paraId="7BFE5B40" w14:textId="25ED5E8D" w:rsidR="00351F96" w:rsidRPr="00351F96" w:rsidRDefault="00351F96" w:rsidP="002C58FA">
      <w:pPr>
        <w:ind w:firstLine="360"/>
        <w:rPr>
          <w:bCs/>
          <w:sz w:val="22"/>
          <w:szCs w:val="22"/>
        </w:rPr>
      </w:pPr>
      <w:r w:rsidRPr="00351F96">
        <w:rPr>
          <w:bCs/>
          <w:sz w:val="22"/>
          <w:szCs w:val="22"/>
        </w:rPr>
        <w:t>(2) The quality escape was caused solely by Contractor, or any of its subcontractors; and</w:t>
      </w:r>
    </w:p>
    <w:p w14:paraId="74372D21" w14:textId="77777777" w:rsidR="00351F96" w:rsidRDefault="00351F96" w:rsidP="002C58FA">
      <w:pPr>
        <w:rPr>
          <w:bCs/>
          <w:sz w:val="22"/>
          <w:szCs w:val="22"/>
        </w:rPr>
      </w:pPr>
    </w:p>
    <w:p w14:paraId="67FFA806" w14:textId="3C8FD04F" w:rsidR="00351F96" w:rsidRPr="00351F96" w:rsidRDefault="00351F96" w:rsidP="002C58FA">
      <w:pPr>
        <w:ind w:firstLine="360"/>
        <w:rPr>
          <w:bCs/>
          <w:sz w:val="22"/>
          <w:szCs w:val="22"/>
        </w:rPr>
      </w:pPr>
      <w:r w:rsidRPr="00351F96">
        <w:rPr>
          <w:bCs/>
          <w:sz w:val="22"/>
          <w:szCs w:val="22"/>
        </w:rPr>
        <w:t>(3) Resulted in substantial harm to the Government.</w:t>
      </w:r>
    </w:p>
    <w:p w14:paraId="3C340AAF" w14:textId="77777777" w:rsidR="00351F96" w:rsidRDefault="00351F96" w:rsidP="002C58FA">
      <w:pPr>
        <w:rPr>
          <w:bCs/>
          <w:sz w:val="22"/>
          <w:szCs w:val="22"/>
        </w:rPr>
      </w:pPr>
    </w:p>
    <w:p w14:paraId="55DDDF18" w14:textId="193909A7" w:rsidR="00351F96" w:rsidRPr="00351F96" w:rsidRDefault="00351F96" w:rsidP="002C58FA">
      <w:pPr>
        <w:rPr>
          <w:bCs/>
          <w:sz w:val="22"/>
          <w:szCs w:val="22"/>
        </w:rPr>
      </w:pPr>
      <w:r w:rsidRPr="00351F96">
        <w:rPr>
          <w:bCs/>
          <w:sz w:val="22"/>
          <w:szCs w:val="22"/>
        </w:rPr>
        <w:t>The Contracting Officer will notify the Contractor within 30 days of determining a quality escape occurred for</w:t>
      </w:r>
    </w:p>
    <w:p w14:paraId="3BC491A8" w14:textId="77777777" w:rsidR="00351F96" w:rsidRPr="00351F96" w:rsidRDefault="00351F96" w:rsidP="002C58FA">
      <w:pPr>
        <w:rPr>
          <w:bCs/>
          <w:sz w:val="22"/>
          <w:szCs w:val="22"/>
        </w:rPr>
      </w:pPr>
      <w:r w:rsidRPr="00351F96">
        <w:rPr>
          <w:bCs/>
          <w:sz w:val="22"/>
          <w:szCs w:val="22"/>
        </w:rPr>
        <w:t>which an equitable reduction may result.</w:t>
      </w:r>
    </w:p>
    <w:p w14:paraId="2794F99F" w14:textId="77777777" w:rsidR="00351F96" w:rsidRDefault="00351F96" w:rsidP="002C58FA">
      <w:pPr>
        <w:rPr>
          <w:bCs/>
          <w:sz w:val="22"/>
          <w:szCs w:val="22"/>
        </w:rPr>
      </w:pPr>
    </w:p>
    <w:p w14:paraId="7F14B01F" w14:textId="03CB414E" w:rsidR="00351F96" w:rsidRPr="00351F96" w:rsidRDefault="00351F96" w:rsidP="002C58FA">
      <w:pPr>
        <w:rPr>
          <w:bCs/>
          <w:sz w:val="22"/>
          <w:szCs w:val="22"/>
        </w:rPr>
      </w:pPr>
      <w:r w:rsidRPr="00351F96">
        <w:rPr>
          <w:bCs/>
          <w:sz w:val="22"/>
          <w:szCs w:val="22"/>
        </w:rPr>
        <w:t xml:space="preserve">(d) The Contracting Officer will consider cost, </w:t>
      </w:r>
      <w:proofErr w:type="gramStart"/>
      <w:r w:rsidRPr="00351F96">
        <w:rPr>
          <w:bCs/>
          <w:sz w:val="22"/>
          <w:szCs w:val="22"/>
        </w:rPr>
        <w:t>schedule</w:t>
      </w:r>
      <w:proofErr w:type="gramEnd"/>
      <w:r w:rsidRPr="00351F96">
        <w:rPr>
          <w:bCs/>
          <w:sz w:val="22"/>
          <w:szCs w:val="22"/>
        </w:rPr>
        <w:t xml:space="preserve"> and performance impacts of the quality escape as well as</w:t>
      </w:r>
    </w:p>
    <w:p w14:paraId="57B58A26" w14:textId="77777777" w:rsidR="00351F96" w:rsidRPr="00351F96" w:rsidRDefault="00351F96" w:rsidP="002C58FA">
      <w:pPr>
        <w:rPr>
          <w:bCs/>
          <w:sz w:val="22"/>
          <w:szCs w:val="22"/>
        </w:rPr>
      </w:pPr>
      <w:r w:rsidRPr="00351F96">
        <w:rPr>
          <w:bCs/>
          <w:sz w:val="22"/>
          <w:szCs w:val="22"/>
        </w:rPr>
        <w:t>any recovery and mitigation efforts by the Contractor and/or subcontractor that are taken to reduce the impacts of</w:t>
      </w:r>
    </w:p>
    <w:p w14:paraId="6A81BB6E" w14:textId="77777777" w:rsidR="00351F96" w:rsidRPr="00351F96" w:rsidRDefault="00351F96" w:rsidP="002C58FA">
      <w:pPr>
        <w:rPr>
          <w:bCs/>
          <w:sz w:val="22"/>
          <w:szCs w:val="22"/>
        </w:rPr>
      </w:pPr>
      <w:r w:rsidRPr="00351F96">
        <w:rPr>
          <w:bCs/>
          <w:sz w:val="22"/>
          <w:szCs w:val="22"/>
        </w:rPr>
        <w:t>the quality escape, in deciding whether to make such a reduction. Failure to agree to the reduction in performance</w:t>
      </w:r>
    </w:p>
    <w:p w14:paraId="373246EB" w14:textId="4D083D29" w:rsidR="00351F96" w:rsidRDefault="00351F96" w:rsidP="002C58FA">
      <w:pPr>
        <w:rPr>
          <w:bCs/>
          <w:sz w:val="22"/>
          <w:szCs w:val="22"/>
        </w:rPr>
      </w:pPr>
      <w:r w:rsidRPr="00351F96">
        <w:rPr>
          <w:bCs/>
          <w:sz w:val="22"/>
          <w:szCs w:val="22"/>
        </w:rPr>
        <w:t>incentive fee shall be a dispute under the Disputes Clause of the Contract.</w:t>
      </w:r>
    </w:p>
    <w:p w14:paraId="0DD60112" w14:textId="33E604C9" w:rsidR="00907407" w:rsidRDefault="00907407" w:rsidP="000318DE">
      <w:pPr>
        <w:rPr>
          <w:bCs/>
          <w:sz w:val="22"/>
          <w:szCs w:val="22"/>
        </w:rPr>
      </w:pPr>
    </w:p>
    <w:p w14:paraId="098460B9" w14:textId="722BF61A" w:rsidR="002C58FA" w:rsidRPr="002C58FA" w:rsidRDefault="002C58FA" w:rsidP="001826AF">
      <w:pPr>
        <w:tabs>
          <w:tab w:val="left" w:pos="1080"/>
        </w:tabs>
        <w:rPr>
          <w:b/>
          <w:sz w:val="22"/>
          <w:szCs w:val="22"/>
        </w:rPr>
      </w:pPr>
      <w:r w:rsidRPr="002C58FA">
        <w:rPr>
          <w:b/>
          <w:sz w:val="22"/>
          <w:szCs w:val="22"/>
        </w:rPr>
        <w:t>H-NGI-07</w:t>
      </w:r>
      <w:r w:rsidRPr="002C58FA">
        <w:rPr>
          <w:b/>
          <w:sz w:val="22"/>
          <w:szCs w:val="22"/>
        </w:rPr>
        <w:tab/>
        <w:t>DOWN SELECT (M</w:t>
      </w:r>
      <w:r w:rsidR="001826AF">
        <w:rPr>
          <w:b/>
          <w:sz w:val="22"/>
          <w:szCs w:val="22"/>
        </w:rPr>
        <w:t>ar</w:t>
      </w:r>
      <w:r w:rsidRPr="002C58FA">
        <w:rPr>
          <w:b/>
          <w:sz w:val="22"/>
          <w:szCs w:val="22"/>
        </w:rPr>
        <w:t xml:space="preserve"> 2020)</w:t>
      </w:r>
    </w:p>
    <w:p w14:paraId="66358374" w14:textId="3C6AD215" w:rsidR="002C58FA" w:rsidRDefault="002C58FA" w:rsidP="00A71629">
      <w:pPr>
        <w:rPr>
          <w:bCs/>
          <w:sz w:val="22"/>
          <w:szCs w:val="22"/>
        </w:rPr>
      </w:pPr>
    </w:p>
    <w:p w14:paraId="367F505B" w14:textId="4A2FF816" w:rsidR="002C58FA" w:rsidRPr="002C58FA" w:rsidRDefault="002C58FA" w:rsidP="00A71629">
      <w:pPr>
        <w:rPr>
          <w:bCs/>
          <w:sz w:val="22"/>
          <w:szCs w:val="22"/>
        </w:rPr>
      </w:pPr>
      <w:r w:rsidRPr="002C58FA">
        <w:rPr>
          <w:bCs/>
          <w:sz w:val="22"/>
          <w:szCs w:val="22"/>
        </w:rPr>
        <w:t>“Down select” as used in this clause, means that the Government may decide to continue funding only a single</w:t>
      </w:r>
    </w:p>
    <w:p w14:paraId="587039EB" w14:textId="66B2D6B5" w:rsidR="002C58FA" w:rsidRPr="002C58FA" w:rsidRDefault="002C58FA" w:rsidP="00A71629">
      <w:pPr>
        <w:rPr>
          <w:bCs/>
          <w:sz w:val="22"/>
          <w:szCs w:val="22"/>
        </w:rPr>
      </w:pPr>
      <w:r w:rsidRPr="002C58FA">
        <w:rPr>
          <w:bCs/>
          <w:sz w:val="22"/>
          <w:szCs w:val="22"/>
        </w:rPr>
        <w:t>contract for the Next Generation Interceptor (NGI) requirements. Such a decision is not tantamount to a termination</w:t>
      </w:r>
      <w:r>
        <w:rPr>
          <w:bCs/>
          <w:sz w:val="22"/>
          <w:szCs w:val="22"/>
        </w:rPr>
        <w:t xml:space="preserve"> </w:t>
      </w:r>
      <w:r w:rsidRPr="002C58FA">
        <w:rPr>
          <w:bCs/>
          <w:sz w:val="22"/>
          <w:szCs w:val="22"/>
        </w:rPr>
        <w:t>and, as such, is not governed by any termination provision of this contract.</w:t>
      </w:r>
    </w:p>
    <w:p w14:paraId="7A254807" w14:textId="75E3D410" w:rsidR="002C58FA" w:rsidRDefault="002C58FA" w:rsidP="000318DE">
      <w:pPr>
        <w:rPr>
          <w:bCs/>
          <w:sz w:val="22"/>
          <w:szCs w:val="22"/>
        </w:rPr>
      </w:pPr>
    </w:p>
    <w:p w14:paraId="646ACCF4" w14:textId="62A35E5C" w:rsidR="002C58FA" w:rsidRPr="002C58FA" w:rsidRDefault="002C58FA" w:rsidP="00A71629">
      <w:pPr>
        <w:rPr>
          <w:bCs/>
          <w:sz w:val="22"/>
          <w:szCs w:val="22"/>
        </w:rPr>
      </w:pPr>
      <w:r w:rsidRPr="002C58FA">
        <w:rPr>
          <w:bCs/>
          <w:sz w:val="22"/>
          <w:szCs w:val="22"/>
        </w:rPr>
        <w:t>The Government intends to award two NGI contracts with a contract performance period through Critical Design</w:t>
      </w:r>
    </w:p>
    <w:p w14:paraId="70458BA6" w14:textId="76425F85" w:rsidR="002C58FA" w:rsidRPr="002C58FA" w:rsidRDefault="002C58FA" w:rsidP="00A71629">
      <w:pPr>
        <w:rPr>
          <w:bCs/>
          <w:sz w:val="22"/>
          <w:szCs w:val="22"/>
        </w:rPr>
      </w:pPr>
      <w:r w:rsidRPr="002C58FA">
        <w:rPr>
          <w:bCs/>
          <w:sz w:val="22"/>
          <w:szCs w:val="22"/>
        </w:rPr>
        <w:t>Review (CDR) as defined in the SOW Section 2.1. Knowledge Point (KP) #3. At this time, the Government</w:t>
      </w:r>
    </w:p>
    <w:p w14:paraId="370B456F" w14:textId="111016A8" w:rsidR="002C58FA" w:rsidRPr="002C58FA" w:rsidRDefault="002C58FA" w:rsidP="00A71629">
      <w:pPr>
        <w:rPr>
          <w:bCs/>
          <w:sz w:val="22"/>
          <w:szCs w:val="22"/>
        </w:rPr>
      </w:pPr>
      <w:r w:rsidRPr="002C58FA">
        <w:rPr>
          <w:bCs/>
          <w:sz w:val="22"/>
          <w:szCs w:val="22"/>
        </w:rPr>
        <w:t>estimates that funding will be available for two NGI contracts only through Preliminary Design Review (PDR) as</w:t>
      </w:r>
    </w:p>
    <w:p w14:paraId="46737CFB" w14:textId="01B57C22" w:rsidR="002C58FA" w:rsidRPr="002C58FA" w:rsidRDefault="002C58FA" w:rsidP="00A71629">
      <w:pPr>
        <w:rPr>
          <w:bCs/>
          <w:sz w:val="22"/>
          <w:szCs w:val="22"/>
        </w:rPr>
      </w:pPr>
      <w:r w:rsidRPr="002C58FA">
        <w:rPr>
          <w:bCs/>
          <w:sz w:val="22"/>
          <w:szCs w:val="22"/>
        </w:rPr>
        <w:t>defined in the Statement of Work (SOW) Section 2.1, KP #1. However, the Government may request additional</w:t>
      </w:r>
    </w:p>
    <w:p w14:paraId="578E71DD" w14:textId="538C8E38" w:rsidR="002C58FA" w:rsidRPr="002C58FA" w:rsidRDefault="002C58FA" w:rsidP="00A71629">
      <w:pPr>
        <w:rPr>
          <w:bCs/>
          <w:sz w:val="22"/>
          <w:szCs w:val="22"/>
        </w:rPr>
      </w:pPr>
      <w:r w:rsidRPr="002C58FA">
        <w:rPr>
          <w:bCs/>
          <w:sz w:val="22"/>
          <w:szCs w:val="22"/>
        </w:rPr>
        <w:t>funding sufficient to continue contract performance for two NGI contracts through CDR. Notwithstanding the</w:t>
      </w:r>
    </w:p>
    <w:p w14:paraId="78440918" w14:textId="5773FDBD" w:rsidR="002C58FA" w:rsidRPr="002C58FA" w:rsidRDefault="002C58FA" w:rsidP="00A71629">
      <w:pPr>
        <w:rPr>
          <w:bCs/>
          <w:sz w:val="22"/>
          <w:szCs w:val="22"/>
        </w:rPr>
      </w:pPr>
      <w:r w:rsidRPr="002C58FA">
        <w:rPr>
          <w:bCs/>
          <w:sz w:val="22"/>
          <w:szCs w:val="22"/>
        </w:rPr>
        <w:t>aforementioned intent, the Government reserves the right at any time during contract performance to make a down</w:t>
      </w:r>
      <w:r>
        <w:rPr>
          <w:bCs/>
          <w:sz w:val="22"/>
          <w:szCs w:val="22"/>
        </w:rPr>
        <w:t xml:space="preserve"> </w:t>
      </w:r>
      <w:r w:rsidRPr="002C58FA">
        <w:rPr>
          <w:bCs/>
          <w:sz w:val="22"/>
          <w:szCs w:val="22"/>
        </w:rPr>
        <w:t>select decision to have only one contractor continue contract performance, including by exercising contract option(s)</w:t>
      </w:r>
      <w:r>
        <w:rPr>
          <w:bCs/>
          <w:sz w:val="22"/>
          <w:szCs w:val="22"/>
        </w:rPr>
        <w:t xml:space="preserve"> </w:t>
      </w:r>
      <w:r w:rsidRPr="002C58FA">
        <w:rPr>
          <w:bCs/>
          <w:sz w:val="22"/>
          <w:szCs w:val="22"/>
        </w:rPr>
        <w:t>on only one contract. While a down select decision is at the discretion of the Government, a decision could occur</w:t>
      </w:r>
      <w:r>
        <w:rPr>
          <w:bCs/>
          <w:sz w:val="22"/>
          <w:szCs w:val="22"/>
        </w:rPr>
        <w:t xml:space="preserve"> </w:t>
      </w:r>
      <w:r w:rsidRPr="002C58FA">
        <w:rPr>
          <w:bCs/>
          <w:sz w:val="22"/>
          <w:szCs w:val="22"/>
        </w:rPr>
        <w:t>under any of the following circumstances:</w:t>
      </w:r>
    </w:p>
    <w:p w14:paraId="773CF683" w14:textId="17DA2EAE" w:rsidR="002C58FA" w:rsidRDefault="002C58FA" w:rsidP="00A71629">
      <w:pPr>
        <w:rPr>
          <w:bCs/>
          <w:sz w:val="22"/>
          <w:szCs w:val="22"/>
        </w:rPr>
      </w:pPr>
    </w:p>
    <w:p w14:paraId="651DCFFC" w14:textId="58D9E9A3" w:rsidR="002C58FA" w:rsidRPr="002C58FA" w:rsidRDefault="002C58FA" w:rsidP="00A71629">
      <w:pPr>
        <w:ind w:firstLine="360"/>
        <w:rPr>
          <w:bCs/>
          <w:sz w:val="22"/>
          <w:szCs w:val="22"/>
        </w:rPr>
      </w:pPr>
      <w:r w:rsidRPr="002C58FA">
        <w:rPr>
          <w:bCs/>
          <w:sz w:val="22"/>
          <w:szCs w:val="22"/>
        </w:rPr>
        <w:t>1. Government funding Limitation</w:t>
      </w:r>
    </w:p>
    <w:p w14:paraId="74958C76" w14:textId="3AE4EB3B" w:rsidR="002C58FA" w:rsidRDefault="002C58FA" w:rsidP="00A71629">
      <w:pPr>
        <w:rPr>
          <w:bCs/>
          <w:sz w:val="22"/>
          <w:szCs w:val="22"/>
        </w:rPr>
      </w:pPr>
    </w:p>
    <w:p w14:paraId="43C0D089" w14:textId="685355CA" w:rsidR="002C58FA" w:rsidRPr="002C58FA" w:rsidRDefault="002C58FA" w:rsidP="00A71629">
      <w:pPr>
        <w:ind w:firstLine="360"/>
        <w:rPr>
          <w:bCs/>
          <w:sz w:val="22"/>
          <w:szCs w:val="22"/>
        </w:rPr>
      </w:pPr>
      <w:r w:rsidRPr="002C58FA">
        <w:rPr>
          <w:bCs/>
          <w:sz w:val="22"/>
          <w:szCs w:val="22"/>
        </w:rPr>
        <w:lastRenderedPageBreak/>
        <w:t>2. Contractor’s failure to timely complete a Knowledge Point</w:t>
      </w:r>
    </w:p>
    <w:p w14:paraId="67359775" w14:textId="600F26CF" w:rsidR="002C58FA" w:rsidRDefault="002C58FA" w:rsidP="00A71629">
      <w:pPr>
        <w:rPr>
          <w:bCs/>
          <w:sz w:val="22"/>
          <w:szCs w:val="22"/>
        </w:rPr>
      </w:pPr>
    </w:p>
    <w:p w14:paraId="277B1563" w14:textId="14E27E8A" w:rsidR="002C58FA" w:rsidRPr="002C58FA" w:rsidRDefault="002C58FA" w:rsidP="00A71629">
      <w:pPr>
        <w:ind w:firstLine="360"/>
        <w:rPr>
          <w:bCs/>
          <w:sz w:val="22"/>
          <w:szCs w:val="22"/>
        </w:rPr>
      </w:pPr>
      <w:r w:rsidRPr="002C58FA">
        <w:rPr>
          <w:bCs/>
          <w:sz w:val="22"/>
          <w:szCs w:val="22"/>
        </w:rPr>
        <w:t>3. Determination that, based on the criteria below, a down select is in the best interest of the</w:t>
      </w:r>
      <w:r>
        <w:rPr>
          <w:bCs/>
          <w:sz w:val="22"/>
          <w:szCs w:val="22"/>
        </w:rPr>
        <w:t xml:space="preserve"> </w:t>
      </w:r>
      <w:r w:rsidRPr="002C58FA">
        <w:rPr>
          <w:bCs/>
          <w:sz w:val="22"/>
          <w:szCs w:val="22"/>
        </w:rPr>
        <w:t>Government.</w:t>
      </w:r>
    </w:p>
    <w:p w14:paraId="71D930D2" w14:textId="501D371E" w:rsidR="002C58FA" w:rsidRDefault="002C58FA" w:rsidP="00A71629">
      <w:pPr>
        <w:rPr>
          <w:bCs/>
          <w:sz w:val="22"/>
          <w:szCs w:val="22"/>
        </w:rPr>
      </w:pPr>
    </w:p>
    <w:p w14:paraId="37F045F1" w14:textId="4DF9BB9E" w:rsidR="002C58FA" w:rsidRPr="002C58FA" w:rsidRDefault="002C58FA" w:rsidP="00A71629">
      <w:pPr>
        <w:rPr>
          <w:bCs/>
          <w:sz w:val="22"/>
          <w:szCs w:val="22"/>
        </w:rPr>
      </w:pPr>
      <w:r w:rsidRPr="002C58FA">
        <w:rPr>
          <w:bCs/>
          <w:sz w:val="22"/>
          <w:szCs w:val="22"/>
        </w:rPr>
        <w:t>If the Government decides to down select, the Contracting Officer will provide preliminary written notice to both</w:t>
      </w:r>
    </w:p>
    <w:p w14:paraId="17B7F343" w14:textId="04284A10" w:rsidR="002C58FA" w:rsidRPr="002C58FA" w:rsidRDefault="002C58FA" w:rsidP="00A71629">
      <w:pPr>
        <w:rPr>
          <w:bCs/>
          <w:sz w:val="22"/>
          <w:szCs w:val="22"/>
        </w:rPr>
      </w:pPr>
      <w:r w:rsidRPr="002C58FA">
        <w:rPr>
          <w:bCs/>
          <w:sz w:val="22"/>
          <w:szCs w:val="22"/>
        </w:rPr>
        <w:t>Contractors of the intent to do so. The Contracting Officer will also provide both Contractors written notice of the</w:t>
      </w:r>
    </w:p>
    <w:p w14:paraId="06FC1A79" w14:textId="47DF2BD8" w:rsidR="002C58FA" w:rsidRPr="002C58FA" w:rsidRDefault="002C58FA" w:rsidP="00A71629">
      <w:pPr>
        <w:rPr>
          <w:bCs/>
          <w:sz w:val="22"/>
          <w:szCs w:val="22"/>
        </w:rPr>
      </w:pPr>
      <w:r w:rsidRPr="002C58FA">
        <w:rPr>
          <w:bCs/>
          <w:sz w:val="22"/>
          <w:szCs w:val="22"/>
        </w:rPr>
        <w:t>down select decision.</w:t>
      </w:r>
    </w:p>
    <w:p w14:paraId="602F8408" w14:textId="57A1E7DE" w:rsidR="002C58FA" w:rsidRDefault="002C58FA" w:rsidP="000318DE">
      <w:pPr>
        <w:rPr>
          <w:bCs/>
          <w:sz w:val="22"/>
          <w:szCs w:val="22"/>
        </w:rPr>
      </w:pPr>
    </w:p>
    <w:p w14:paraId="503775F7" w14:textId="5B7B6210" w:rsidR="002C58FA" w:rsidRPr="002C58FA" w:rsidRDefault="002C58FA" w:rsidP="00A71629">
      <w:pPr>
        <w:rPr>
          <w:bCs/>
          <w:sz w:val="22"/>
          <w:szCs w:val="22"/>
        </w:rPr>
      </w:pPr>
      <w:r w:rsidRPr="002C58FA">
        <w:rPr>
          <w:bCs/>
          <w:sz w:val="22"/>
          <w:szCs w:val="22"/>
        </w:rPr>
        <w:t>To execute the down select, the Government will perform a best value determination using objective evidence from</w:t>
      </w:r>
      <w:r>
        <w:rPr>
          <w:bCs/>
          <w:sz w:val="22"/>
          <w:szCs w:val="22"/>
        </w:rPr>
        <w:t xml:space="preserve"> </w:t>
      </w:r>
      <w:r w:rsidRPr="002C58FA">
        <w:rPr>
          <w:bCs/>
          <w:sz w:val="22"/>
          <w:szCs w:val="22"/>
        </w:rPr>
        <w:t>contract performance to date. The following preliminary criteria are provided for informational purposes only.</w:t>
      </w:r>
      <w:r w:rsidR="001B38EB">
        <w:rPr>
          <w:bCs/>
          <w:sz w:val="22"/>
          <w:szCs w:val="22"/>
        </w:rPr>
        <w:t xml:space="preserve"> </w:t>
      </w:r>
      <w:r w:rsidRPr="002C58FA">
        <w:rPr>
          <w:bCs/>
          <w:sz w:val="22"/>
          <w:szCs w:val="22"/>
        </w:rPr>
        <w:t>These criteria are not final, and the Government reserves the right to change the criteria at time of contract award to</w:t>
      </w:r>
      <w:r>
        <w:rPr>
          <w:bCs/>
          <w:sz w:val="22"/>
          <w:szCs w:val="22"/>
        </w:rPr>
        <w:t xml:space="preserve"> </w:t>
      </w:r>
      <w:r w:rsidRPr="002C58FA">
        <w:rPr>
          <w:bCs/>
          <w:sz w:val="22"/>
          <w:szCs w:val="22"/>
        </w:rPr>
        <w:t>be incorporated into this clause. Draft criteria to execute the down select are as follows:</w:t>
      </w:r>
    </w:p>
    <w:p w14:paraId="1CF9381A" w14:textId="276DE977" w:rsidR="002C58FA" w:rsidRDefault="002C58FA" w:rsidP="00A71629">
      <w:pPr>
        <w:rPr>
          <w:bCs/>
          <w:sz w:val="22"/>
          <w:szCs w:val="22"/>
        </w:rPr>
      </w:pPr>
    </w:p>
    <w:p w14:paraId="7AB56E73" w14:textId="5DE80EA5" w:rsidR="002C58FA" w:rsidRPr="002C58FA" w:rsidRDefault="002C58FA" w:rsidP="00A71629">
      <w:pPr>
        <w:ind w:firstLine="360"/>
        <w:rPr>
          <w:bCs/>
          <w:sz w:val="22"/>
          <w:szCs w:val="22"/>
        </w:rPr>
      </w:pPr>
      <w:r w:rsidRPr="002C58FA">
        <w:rPr>
          <w:bCs/>
          <w:sz w:val="22"/>
          <w:szCs w:val="22"/>
        </w:rPr>
        <w:t xml:space="preserve">a. Progress towards overall technical solution in terms of expected </w:t>
      </w:r>
      <w:proofErr w:type="gramStart"/>
      <w:r w:rsidRPr="002C58FA">
        <w:rPr>
          <w:bCs/>
          <w:sz w:val="22"/>
          <w:szCs w:val="22"/>
        </w:rPr>
        <w:t>performance;</w:t>
      </w:r>
      <w:proofErr w:type="gramEnd"/>
    </w:p>
    <w:p w14:paraId="6E44EE76" w14:textId="2A86B3F9" w:rsidR="002C58FA" w:rsidRDefault="002C58FA" w:rsidP="00A71629">
      <w:pPr>
        <w:rPr>
          <w:bCs/>
          <w:sz w:val="22"/>
          <w:szCs w:val="22"/>
        </w:rPr>
      </w:pPr>
    </w:p>
    <w:p w14:paraId="1D5B3D4C" w14:textId="6FD56814" w:rsidR="002C58FA" w:rsidRPr="002C58FA" w:rsidRDefault="002C58FA" w:rsidP="00A71629">
      <w:pPr>
        <w:ind w:firstLine="360"/>
        <w:rPr>
          <w:bCs/>
          <w:sz w:val="22"/>
          <w:szCs w:val="22"/>
        </w:rPr>
      </w:pPr>
      <w:r w:rsidRPr="002C58FA">
        <w:rPr>
          <w:bCs/>
          <w:sz w:val="22"/>
          <w:szCs w:val="22"/>
        </w:rPr>
        <w:t>b. Maturity of design in terms of design stability, verification, and demonstrated performance to date</w:t>
      </w:r>
    </w:p>
    <w:p w14:paraId="0C885AC6" w14:textId="6906CD29" w:rsidR="002C58FA" w:rsidRDefault="002C58FA" w:rsidP="00A71629">
      <w:pPr>
        <w:rPr>
          <w:bCs/>
          <w:sz w:val="22"/>
          <w:szCs w:val="22"/>
        </w:rPr>
      </w:pPr>
    </w:p>
    <w:p w14:paraId="73284F2D" w14:textId="23AB735C" w:rsidR="002C58FA" w:rsidRPr="002C58FA" w:rsidRDefault="002C58FA" w:rsidP="00A71629">
      <w:pPr>
        <w:ind w:firstLine="360"/>
        <w:rPr>
          <w:bCs/>
          <w:sz w:val="22"/>
          <w:szCs w:val="22"/>
        </w:rPr>
      </w:pPr>
      <w:r w:rsidRPr="002C58FA">
        <w:rPr>
          <w:bCs/>
          <w:sz w:val="22"/>
          <w:szCs w:val="22"/>
        </w:rPr>
        <w:t>c. Estimated risk adjusted schedule to complete development, testing, and fielding of initial</w:t>
      </w:r>
      <w:r>
        <w:rPr>
          <w:bCs/>
          <w:sz w:val="22"/>
          <w:szCs w:val="22"/>
        </w:rPr>
        <w:t xml:space="preserve"> </w:t>
      </w:r>
      <w:r w:rsidRPr="002C58FA">
        <w:rPr>
          <w:bCs/>
          <w:sz w:val="22"/>
          <w:szCs w:val="22"/>
        </w:rPr>
        <w:t>production quantities based on contract performance and remaining scope to include priced options</w:t>
      </w:r>
    </w:p>
    <w:p w14:paraId="547F41B1" w14:textId="037551B0" w:rsidR="002C58FA" w:rsidRDefault="002C58FA" w:rsidP="000318DE">
      <w:pPr>
        <w:rPr>
          <w:bCs/>
          <w:sz w:val="22"/>
          <w:szCs w:val="22"/>
        </w:rPr>
      </w:pPr>
    </w:p>
    <w:p w14:paraId="7D3BC2D0" w14:textId="449CCFB8" w:rsidR="002C58FA" w:rsidRPr="002C58FA" w:rsidRDefault="002C58FA" w:rsidP="00A71629">
      <w:pPr>
        <w:ind w:firstLine="360"/>
        <w:rPr>
          <w:bCs/>
          <w:sz w:val="22"/>
          <w:szCs w:val="22"/>
        </w:rPr>
      </w:pPr>
      <w:r w:rsidRPr="002C58FA">
        <w:rPr>
          <w:bCs/>
          <w:sz w:val="22"/>
          <w:szCs w:val="22"/>
        </w:rPr>
        <w:t>d. The Not to Exceed production estimate at PDR or the Firm Cost Proposal at CDR, and the</w:t>
      </w:r>
      <w:r w:rsidR="00DC2B68">
        <w:rPr>
          <w:bCs/>
          <w:sz w:val="22"/>
          <w:szCs w:val="22"/>
        </w:rPr>
        <w:t xml:space="preserve"> </w:t>
      </w:r>
      <w:r w:rsidRPr="002C58FA">
        <w:rPr>
          <w:bCs/>
          <w:sz w:val="22"/>
          <w:szCs w:val="22"/>
        </w:rPr>
        <w:t>estimated cost to negate threat scenarios in the performance specification.</w:t>
      </w:r>
    </w:p>
    <w:p w14:paraId="1B02BA31" w14:textId="4ED9A620" w:rsidR="002C58FA" w:rsidRDefault="002C58FA" w:rsidP="00A71629">
      <w:pPr>
        <w:rPr>
          <w:bCs/>
          <w:sz w:val="22"/>
          <w:szCs w:val="22"/>
        </w:rPr>
      </w:pPr>
    </w:p>
    <w:p w14:paraId="78AD93EE" w14:textId="520E0375" w:rsidR="002C58FA" w:rsidRPr="002C58FA" w:rsidRDefault="002C58FA" w:rsidP="00A71629">
      <w:pPr>
        <w:ind w:firstLine="360"/>
        <w:rPr>
          <w:bCs/>
          <w:sz w:val="22"/>
          <w:szCs w:val="22"/>
        </w:rPr>
      </w:pPr>
      <w:r w:rsidRPr="002C58FA">
        <w:rPr>
          <w:bCs/>
          <w:sz w:val="22"/>
          <w:szCs w:val="22"/>
        </w:rPr>
        <w:t>e. Production Readiness</w:t>
      </w:r>
    </w:p>
    <w:p w14:paraId="6B96C605" w14:textId="7EA76F4D" w:rsidR="002C58FA" w:rsidRDefault="002C58FA" w:rsidP="00A71629">
      <w:pPr>
        <w:rPr>
          <w:bCs/>
          <w:sz w:val="22"/>
          <w:szCs w:val="22"/>
        </w:rPr>
      </w:pPr>
    </w:p>
    <w:p w14:paraId="361100BB" w14:textId="73B55D9E" w:rsidR="002C58FA" w:rsidRPr="002C58FA" w:rsidRDefault="002C58FA" w:rsidP="00A71629">
      <w:pPr>
        <w:ind w:firstLine="360"/>
        <w:rPr>
          <w:bCs/>
          <w:sz w:val="22"/>
          <w:szCs w:val="22"/>
        </w:rPr>
      </w:pPr>
      <w:r w:rsidRPr="002C58FA">
        <w:rPr>
          <w:bCs/>
          <w:sz w:val="22"/>
          <w:szCs w:val="22"/>
        </w:rPr>
        <w:t>f. Sustainability and Maintainability of the design</w:t>
      </w:r>
    </w:p>
    <w:p w14:paraId="7B4CFC75" w14:textId="0FD55F3A" w:rsidR="002C58FA" w:rsidRDefault="002C58FA" w:rsidP="00A71629">
      <w:pPr>
        <w:rPr>
          <w:bCs/>
          <w:sz w:val="22"/>
          <w:szCs w:val="22"/>
        </w:rPr>
      </w:pPr>
    </w:p>
    <w:p w14:paraId="4555D5BB" w14:textId="4C33873C" w:rsidR="002C58FA" w:rsidRPr="002C58FA" w:rsidRDefault="002C58FA" w:rsidP="00A71629">
      <w:pPr>
        <w:rPr>
          <w:bCs/>
          <w:sz w:val="22"/>
          <w:szCs w:val="22"/>
        </w:rPr>
      </w:pPr>
      <w:r w:rsidRPr="002C58FA">
        <w:rPr>
          <w:bCs/>
          <w:sz w:val="22"/>
          <w:szCs w:val="22"/>
        </w:rPr>
        <w:t>After a down select decision is made, the Government will discontinue funding the Contractor not selected to</w:t>
      </w:r>
    </w:p>
    <w:p w14:paraId="54082DE2" w14:textId="49C20601" w:rsidR="002C58FA" w:rsidRDefault="002C58FA" w:rsidP="00A71629">
      <w:pPr>
        <w:rPr>
          <w:bCs/>
          <w:sz w:val="22"/>
          <w:szCs w:val="22"/>
        </w:rPr>
      </w:pPr>
      <w:r w:rsidRPr="002C58FA">
        <w:rPr>
          <w:bCs/>
          <w:sz w:val="22"/>
          <w:szCs w:val="22"/>
        </w:rPr>
        <w:t>continue performance in accordance with FAR Clause 52.232-22, Limitation of Funds.</w:t>
      </w:r>
    </w:p>
    <w:p w14:paraId="44A74343" w14:textId="77777777" w:rsidR="002C58FA" w:rsidRPr="00907407" w:rsidRDefault="002C58FA" w:rsidP="00A71629">
      <w:pPr>
        <w:rPr>
          <w:bCs/>
          <w:sz w:val="22"/>
          <w:szCs w:val="22"/>
        </w:rPr>
      </w:pPr>
    </w:p>
    <w:bookmarkEnd w:id="1"/>
    <w:p w14:paraId="76118D48" w14:textId="3C594573" w:rsidR="00D61C91" w:rsidRDefault="00D61C91" w:rsidP="002C58FA">
      <w:pPr>
        <w:rPr>
          <w:color w:val="FF0000"/>
        </w:rPr>
      </w:pPr>
      <w:r>
        <w:rPr>
          <w:b/>
          <w:sz w:val="22"/>
          <w:szCs w:val="22"/>
        </w:rPr>
        <w:t>H-06</w:t>
      </w:r>
      <w:r>
        <w:rPr>
          <w:b/>
          <w:sz w:val="22"/>
          <w:szCs w:val="22"/>
        </w:rPr>
        <w:tab/>
        <w:t>INSURANCE (A</w:t>
      </w:r>
      <w:r w:rsidR="00B319A8">
        <w:rPr>
          <w:b/>
          <w:sz w:val="22"/>
          <w:szCs w:val="22"/>
        </w:rPr>
        <w:t>pr</w:t>
      </w:r>
      <w:r>
        <w:rPr>
          <w:b/>
          <w:sz w:val="22"/>
          <w:szCs w:val="22"/>
        </w:rPr>
        <w:t xml:space="preserve"> 2009) </w:t>
      </w:r>
      <w:r>
        <w:rPr>
          <w:sz w:val="22"/>
          <w:szCs w:val="22"/>
        </w:rPr>
        <w:t xml:space="preserve">(Applicable </w:t>
      </w:r>
      <w:r w:rsidR="00BE73A1">
        <w:rPr>
          <w:sz w:val="22"/>
          <w:szCs w:val="22"/>
        </w:rPr>
        <w:t>f</w:t>
      </w:r>
      <w:r>
        <w:rPr>
          <w:sz w:val="22"/>
          <w:szCs w:val="22"/>
        </w:rPr>
        <w:t>o</w:t>
      </w:r>
      <w:r w:rsidR="00BE73A1">
        <w:rPr>
          <w:sz w:val="22"/>
          <w:szCs w:val="22"/>
        </w:rPr>
        <w:t>r</w:t>
      </w:r>
      <w:r>
        <w:rPr>
          <w:sz w:val="22"/>
          <w:szCs w:val="22"/>
        </w:rPr>
        <w:t xml:space="preserve"> all purchase orders/subcontracts.) </w:t>
      </w:r>
    </w:p>
    <w:p w14:paraId="1A6605C2" w14:textId="77777777" w:rsidR="00D61C91" w:rsidRDefault="00D61C91" w:rsidP="002C58FA">
      <w:pPr>
        <w:rPr>
          <w:sz w:val="22"/>
          <w:szCs w:val="22"/>
        </w:rPr>
      </w:pPr>
    </w:p>
    <w:p w14:paraId="56F7AE07" w14:textId="77777777" w:rsidR="00D61C91" w:rsidRDefault="00D61C91" w:rsidP="002C58FA">
      <w:pPr>
        <w:rPr>
          <w:sz w:val="22"/>
          <w:szCs w:val="22"/>
        </w:rPr>
      </w:pPr>
      <w:r>
        <w:rPr>
          <w:sz w:val="22"/>
          <w:szCs w:val="22"/>
        </w:rPr>
        <w:t>In accordance with FAR Part 28.307-2, the Contractor shall maintain the types of insurance and coverage listed below:</w:t>
      </w:r>
    </w:p>
    <w:p w14:paraId="76DC387A" w14:textId="77777777" w:rsidR="00D61C91" w:rsidRDefault="00D61C91" w:rsidP="002C58FA">
      <w:pPr>
        <w:rPr>
          <w:sz w:val="22"/>
          <w:szCs w:val="22"/>
        </w:rPr>
      </w:pPr>
    </w:p>
    <w:p w14:paraId="796F9CC6" w14:textId="77777777" w:rsidR="00D61C91" w:rsidRDefault="00D61C91" w:rsidP="002C58FA">
      <w:pPr>
        <w:rPr>
          <w:sz w:val="22"/>
          <w:szCs w:val="22"/>
        </w:rPr>
      </w:pPr>
      <w:r>
        <w:rPr>
          <w:sz w:val="22"/>
          <w:szCs w:val="22"/>
        </w:rPr>
        <w:t>TYPES OF INSURANCE</w:t>
      </w:r>
      <w:r>
        <w:rPr>
          <w:sz w:val="22"/>
          <w:szCs w:val="22"/>
        </w:rPr>
        <w:tab/>
      </w:r>
      <w:r>
        <w:rPr>
          <w:sz w:val="22"/>
          <w:szCs w:val="22"/>
        </w:rPr>
        <w:tab/>
      </w:r>
      <w:r>
        <w:rPr>
          <w:sz w:val="22"/>
          <w:szCs w:val="22"/>
        </w:rPr>
        <w:tab/>
      </w:r>
      <w:r>
        <w:rPr>
          <w:sz w:val="22"/>
          <w:szCs w:val="22"/>
        </w:rPr>
        <w:tab/>
      </w:r>
      <w:r>
        <w:rPr>
          <w:sz w:val="22"/>
          <w:szCs w:val="22"/>
        </w:rPr>
        <w:tab/>
        <w:t>MINIMUM AMOUNT</w:t>
      </w:r>
    </w:p>
    <w:p w14:paraId="49DE4CE4" w14:textId="77777777" w:rsidR="00D61C91" w:rsidRDefault="00D61C91" w:rsidP="002C58FA">
      <w:pPr>
        <w:rPr>
          <w:sz w:val="22"/>
          <w:szCs w:val="22"/>
        </w:rPr>
      </w:pPr>
    </w:p>
    <w:p w14:paraId="7038B57F" w14:textId="77777777" w:rsidR="00D61C91" w:rsidRDefault="00D61C91" w:rsidP="002C58FA">
      <w:pPr>
        <w:tabs>
          <w:tab w:val="left" w:pos="5400"/>
        </w:tabs>
        <w:rPr>
          <w:sz w:val="22"/>
          <w:szCs w:val="22"/>
        </w:rPr>
      </w:pPr>
      <w:r>
        <w:rPr>
          <w:sz w:val="22"/>
          <w:szCs w:val="22"/>
        </w:rPr>
        <w:t>Workmen's Compensation and all occupational disease</w:t>
      </w:r>
      <w:r>
        <w:rPr>
          <w:sz w:val="22"/>
          <w:szCs w:val="22"/>
        </w:rPr>
        <w:tab/>
        <w:t>As required by Federal and State law</w:t>
      </w:r>
    </w:p>
    <w:p w14:paraId="4A97ADD7" w14:textId="77777777" w:rsidR="00D61C91" w:rsidRDefault="00D61C91" w:rsidP="002C58FA">
      <w:pPr>
        <w:tabs>
          <w:tab w:val="left" w:pos="5400"/>
        </w:tabs>
        <w:rPr>
          <w:sz w:val="22"/>
          <w:szCs w:val="22"/>
        </w:rPr>
      </w:pPr>
      <w:r>
        <w:rPr>
          <w:sz w:val="22"/>
          <w:szCs w:val="22"/>
        </w:rPr>
        <w:t>Employer's Liability including all occupational disease</w:t>
      </w:r>
      <w:r>
        <w:rPr>
          <w:sz w:val="22"/>
          <w:szCs w:val="22"/>
        </w:rPr>
        <w:tab/>
        <w:t>$100,000 per accident</w:t>
      </w:r>
    </w:p>
    <w:p w14:paraId="37F4EFBE" w14:textId="77777777" w:rsidR="00D61C91" w:rsidRDefault="00D61C91" w:rsidP="002C58FA">
      <w:pPr>
        <w:rPr>
          <w:sz w:val="22"/>
          <w:szCs w:val="22"/>
        </w:rPr>
      </w:pPr>
      <w:r>
        <w:t>w</w:t>
      </w:r>
      <w:r>
        <w:rPr>
          <w:sz w:val="22"/>
          <w:szCs w:val="22"/>
        </w:rPr>
        <w:t>hen not covered by Workmen's Compensation above</w:t>
      </w:r>
    </w:p>
    <w:p w14:paraId="4A9E0F4F" w14:textId="77777777" w:rsidR="00D61C91" w:rsidRDefault="00D61C91" w:rsidP="002C58FA">
      <w:pPr>
        <w:rPr>
          <w:sz w:val="22"/>
          <w:szCs w:val="22"/>
        </w:rPr>
      </w:pPr>
    </w:p>
    <w:p w14:paraId="2CBE27E3" w14:textId="77777777" w:rsidR="00D61C91" w:rsidRDefault="00D61C91" w:rsidP="002C58FA">
      <w:pPr>
        <w:tabs>
          <w:tab w:val="left" w:pos="5400"/>
        </w:tabs>
        <w:rPr>
          <w:sz w:val="22"/>
          <w:szCs w:val="22"/>
        </w:rPr>
      </w:pPr>
      <w:r>
        <w:rPr>
          <w:sz w:val="22"/>
          <w:szCs w:val="22"/>
        </w:rPr>
        <w:t xml:space="preserve">General Liability (Comprehensive) Bodily Injury </w:t>
      </w:r>
      <w:r>
        <w:rPr>
          <w:sz w:val="22"/>
          <w:szCs w:val="22"/>
        </w:rPr>
        <w:tab/>
        <w:t>$500,000 per occurrence</w:t>
      </w:r>
    </w:p>
    <w:p w14:paraId="160CEF4E" w14:textId="77777777" w:rsidR="00D61C91" w:rsidRDefault="00D61C91" w:rsidP="002C58FA">
      <w:pPr>
        <w:rPr>
          <w:sz w:val="22"/>
          <w:szCs w:val="22"/>
        </w:rPr>
      </w:pPr>
    </w:p>
    <w:p w14:paraId="094553E3" w14:textId="77777777" w:rsidR="00D61C91" w:rsidRDefault="00D61C91" w:rsidP="002C58FA">
      <w:pPr>
        <w:rPr>
          <w:sz w:val="22"/>
          <w:szCs w:val="22"/>
        </w:rPr>
      </w:pPr>
      <w:r>
        <w:rPr>
          <w:sz w:val="22"/>
          <w:szCs w:val="22"/>
        </w:rPr>
        <w:t>Automobile Liability (Comprehensive)</w:t>
      </w:r>
    </w:p>
    <w:p w14:paraId="43AFE90E" w14:textId="77777777" w:rsidR="00D61C91" w:rsidRDefault="00D61C91" w:rsidP="002C58FA">
      <w:pPr>
        <w:tabs>
          <w:tab w:val="left" w:pos="5400"/>
        </w:tabs>
        <w:rPr>
          <w:sz w:val="22"/>
          <w:szCs w:val="22"/>
        </w:rPr>
      </w:pPr>
      <w:r>
        <w:rPr>
          <w:sz w:val="22"/>
          <w:szCs w:val="22"/>
        </w:rPr>
        <w:t xml:space="preserve">     Bodily Injury per person</w:t>
      </w:r>
      <w:r>
        <w:rPr>
          <w:sz w:val="22"/>
          <w:szCs w:val="22"/>
        </w:rPr>
        <w:tab/>
        <w:t>$200,000</w:t>
      </w:r>
    </w:p>
    <w:p w14:paraId="4E8CA3C3" w14:textId="77777777" w:rsidR="00D61C91" w:rsidRDefault="00D61C91" w:rsidP="002C58FA">
      <w:pPr>
        <w:tabs>
          <w:tab w:val="left" w:pos="5400"/>
        </w:tabs>
        <w:rPr>
          <w:sz w:val="22"/>
          <w:szCs w:val="22"/>
        </w:rPr>
      </w:pPr>
      <w:r>
        <w:rPr>
          <w:sz w:val="22"/>
          <w:szCs w:val="22"/>
        </w:rPr>
        <w:t xml:space="preserve">     Bodily Injury per accident</w:t>
      </w:r>
      <w:r>
        <w:rPr>
          <w:sz w:val="22"/>
          <w:szCs w:val="22"/>
        </w:rPr>
        <w:tab/>
        <w:t>$500,000</w:t>
      </w:r>
    </w:p>
    <w:p w14:paraId="04735C57" w14:textId="77777777" w:rsidR="00D61C91" w:rsidRDefault="00D61C91" w:rsidP="002C58FA">
      <w:pPr>
        <w:tabs>
          <w:tab w:val="left" w:pos="5400"/>
        </w:tabs>
        <w:rPr>
          <w:sz w:val="22"/>
          <w:szCs w:val="22"/>
        </w:rPr>
      </w:pPr>
      <w:r>
        <w:rPr>
          <w:sz w:val="22"/>
          <w:szCs w:val="22"/>
        </w:rPr>
        <w:lastRenderedPageBreak/>
        <w:t xml:space="preserve">     Property Damage per accident</w:t>
      </w:r>
      <w:r>
        <w:rPr>
          <w:sz w:val="22"/>
          <w:szCs w:val="22"/>
        </w:rPr>
        <w:tab/>
        <w:t>$  20,000</w:t>
      </w:r>
    </w:p>
    <w:p w14:paraId="58AA29AE" w14:textId="77777777" w:rsidR="00D61C91" w:rsidRDefault="00D61C91" w:rsidP="002C58FA">
      <w:pPr>
        <w:rPr>
          <w:sz w:val="22"/>
          <w:szCs w:val="22"/>
        </w:rPr>
      </w:pPr>
    </w:p>
    <w:p w14:paraId="0776B603" w14:textId="6AF349E5" w:rsidR="00D61C91" w:rsidRDefault="00D61C91" w:rsidP="002C58FA">
      <w:pPr>
        <w:rPr>
          <w:b/>
          <w:color w:val="FF0000"/>
          <w:sz w:val="22"/>
          <w:szCs w:val="22"/>
        </w:rPr>
      </w:pPr>
      <w:r>
        <w:rPr>
          <w:b/>
          <w:sz w:val="22"/>
          <w:szCs w:val="22"/>
        </w:rPr>
        <w:t>H-08       PUBLIC RELEASE OF INFORMATION (</w:t>
      </w:r>
      <w:r w:rsidR="009121BE">
        <w:rPr>
          <w:b/>
          <w:sz w:val="22"/>
          <w:szCs w:val="22"/>
        </w:rPr>
        <w:t>Mar 2020)</w:t>
      </w:r>
      <w:r>
        <w:rPr>
          <w:b/>
          <w:sz w:val="22"/>
          <w:szCs w:val="22"/>
        </w:rPr>
        <w:t xml:space="preserve"> </w:t>
      </w:r>
      <w:r>
        <w:rPr>
          <w:color w:val="000000"/>
          <w:sz w:val="22"/>
          <w:szCs w:val="22"/>
        </w:rPr>
        <w:t xml:space="preserve">(Applicable </w:t>
      </w:r>
      <w:r w:rsidR="00BE73A1">
        <w:rPr>
          <w:color w:val="000000"/>
          <w:sz w:val="22"/>
          <w:szCs w:val="22"/>
        </w:rPr>
        <w:t>f</w:t>
      </w:r>
      <w:r>
        <w:rPr>
          <w:color w:val="000000"/>
          <w:sz w:val="22"/>
          <w:szCs w:val="22"/>
        </w:rPr>
        <w:t>o</w:t>
      </w:r>
      <w:r w:rsidR="00BE73A1">
        <w:rPr>
          <w:color w:val="000000"/>
          <w:sz w:val="22"/>
          <w:szCs w:val="22"/>
        </w:rPr>
        <w:t>r</w:t>
      </w:r>
      <w:r>
        <w:rPr>
          <w:color w:val="000000"/>
          <w:sz w:val="22"/>
          <w:szCs w:val="22"/>
        </w:rPr>
        <w:t xml:space="preserve"> all purchase orders/ subcontracts.  All references to communications and data submittals to the </w:t>
      </w:r>
      <w:r w:rsidR="003C36FC">
        <w:rPr>
          <w:color w:val="000000"/>
          <w:sz w:val="22"/>
          <w:szCs w:val="22"/>
        </w:rPr>
        <w:t>PCO</w:t>
      </w:r>
      <w:r>
        <w:rPr>
          <w:color w:val="000000"/>
          <w:sz w:val="22"/>
          <w:szCs w:val="22"/>
        </w:rPr>
        <w:t xml:space="preserve"> shall be through the Lockheed Martin Procurement Representative.) </w:t>
      </w:r>
    </w:p>
    <w:p w14:paraId="70314DEE" w14:textId="77777777" w:rsidR="00D61C91" w:rsidRDefault="00D61C91" w:rsidP="002C58FA">
      <w:pPr>
        <w:rPr>
          <w:sz w:val="22"/>
          <w:szCs w:val="22"/>
        </w:rPr>
      </w:pPr>
    </w:p>
    <w:p w14:paraId="4C9A825B" w14:textId="673938A7" w:rsidR="009121BE" w:rsidRPr="009121BE" w:rsidRDefault="009121BE" w:rsidP="002C58FA">
      <w:pPr>
        <w:rPr>
          <w:sz w:val="22"/>
          <w:szCs w:val="22"/>
        </w:rPr>
      </w:pPr>
      <w:r w:rsidRPr="009121BE">
        <w:rPr>
          <w:sz w:val="22"/>
          <w:szCs w:val="22"/>
        </w:rPr>
        <w:t>a. In addition to the requirements of National Industrial Security Program Operations Manual (DoD 5220.22-M), all</w:t>
      </w:r>
      <w:r>
        <w:rPr>
          <w:sz w:val="22"/>
          <w:szCs w:val="22"/>
        </w:rPr>
        <w:t xml:space="preserve"> </w:t>
      </w:r>
      <w:r w:rsidRPr="009121BE">
        <w:rPr>
          <w:sz w:val="22"/>
          <w:szCs w:val="22"/>
        </w:rPr>
        <w:t>foreign and domestic contractor(s) and its subcontractors are required to comply with the following:</w:t>
      </w:r>
    </w:p>
    <w:p w14:paraId="2A141D24" w14:textId="19EAF7C6" w:rsidR="009121BE" w:rsidRDefault="009121BE" w:rsidP="00E056B9">
      <w:pPr>
        <w:rPr>
          <w:sz w:val="22"/>
          <w:szCs w:val="22"/>
        </w:rPr>
      </w:pPr>
    </w:p>
    <w:p w14:paraId="11FC38E1" w14:textId="0CB66BBF" w:rsidR="009121BE" w:rsidRPr="009121BE" w:rsidRDefault="009121BE" w:rsidP="002C58FA">
      <w:pPr>
        <w:ind w:firstLine="360"/>
        <w:rPr>
          <w:sz w:val="22"/>
          <w:szCs w:val="22"/>
        </w:rPr>
      </w:pPr>
      <w:r w:rsidRPr="009121BE">
        <w:rPr>
          <w:sz w:val="22"/>
          <w:szCs w:val="22"/>
        </w:rPr>
        <w:t>1) Any official MDA information/materials that a contractor/subcontractor intends to release to the public that</w:t>
      </w:r>
      <w:r>
        <w:rPr>
          <w:sz w:val="22"/>
          <w:szCs w:val="22"/>
        </w:rPr>
        <w:t xml:space="preserve"> </w:t>
      </w:r>
      <w:r w:rsidRPr="009121BE">
        <w:rPr>
          <w:sz w:val="22"/>
          <w:szCs w:val="22"/>
        </w:rPr>
        <w:t>pertains to any work under performance of this contract, the Missile Defense Agency (MDA) will perform a prepublication</w:t>
      </w:r>
      <w:r>
        <w:rPr>
          <w:sz w:val="22"/>
          <w:szCs w:val="22"/>
        </w:rPr>
        <w:t xml:space="preserve"> </w:t>
      </w:r>
      <w:r w:rsidRPr="009121BE">
        <w:rPr>
          <w:sz w:val="22"/>
          <w:szCs w:val="22"/>
        </w:rPr>
        <w:t>review prior to authorizing any release of information/materials.</w:t>
      </w:r>
    </w:p>
    <w:p w14:paraId="193C7575" w14:textId="5BF0C6C4" w:rsidR="009121BE" w:rsidRDefault="009121BE" w:rsidP="00462F2D">
      <w:pPr>
        <w:rPr>
          <w:sz w:val="22"/>
          <w:szCs w:val="22"/>
        </w:rPr>
      </w:pPr>
    </w:p>
    <w:p w14:paraId="08AF120F" w14:textId="3D99932D" w:rsidR="009121BE" w:rsidRPr="009121BE" w:rsidRDefault="009121BE" w:rsidP="002C58FA">
      <w:pPr>
        <w:ind w:firstLine="360"/>
        <w:rPr>
          <w:sz w:val="22"/>
          <w:szCs w:val="22"/>
        </w:rPr>
      </w:pPr>
      <w:r w:rsidRPr="009121BE">
        <w:rPr>
          <w:sz w:val="22"/>
          <w:szCs w:val="22"/>
        </w:rPr>
        <w:t>2) At a minimum, these information/materials may be technical papers, presentations, articles for publication, key</w:t>
      </w:r>
      <w:r>
        <w:rPr>
          <w:sz w:val="22"/>
          <w:szCs w:val="22"/>
        </w:rPr>
        <w:t xml:space="preserve"> </w:t>
      </w:r>
      <w:r w:rsidRPr="009121BE">
        <w:rPr>
          <w:sz w:val="22"/>
          <w:szCs w:val="22"/>
        </w:rPr>
        <w:t>messages, talking points, speeches, and social media or digital media, such as press releases, photographs, fact</w:t>
      </w:r>
      <w:r>
        <w:rPr>
          <w:sz w:val="22"/>
          <w:szCs w:val="22"/>
        </w:rPr>
        <w:t xml:space="preserve"> </w:t>
      </w:r>
      <w:r w:rsidRPr="009121BE">
        <w:rPr>
          <w:sz w:val="22"/>
          <w:szCs w:val="22"/>
        </w:rPr>
        <w:t>sheets, advertising, posters, videos, etc.</w:t>
      </w:r>
    </w:p>
    <w:p w14:paraId="6AED3928" w14:textId="77777777" w:rsidR="009121BE" w:rsidRDefault="009121BE" w:rsidP="002C58FA">
      <w:pPr>
        <w:rPr>
          <w:sz w:val="22"/>
          <w:szCs w:val="22"/>
        </w:rPr>
      </w:pPr>
    </w:p>
    <w:p w14:paraId="3F5472BC" w14:textId="556DA8B0" w:rsidR="009121BE" w:rsidRPr="009121BE" w:rsidRDefault="009121BE" w:rsidP="002C58FA">
      <w:pPr>
        <w:rPr>
          <w:sz w:val="22"/>
          <w:szCs w:val="22"/>
        </w:rPr>
      </w:pPr>
      <w:r w:rsidRPr="009121BE">
        <w:rPr>
          <w:sz w:val="22"/>
          <w:szCs w:val="22"/>
        </w:rPr>
        <w:t>b. Subcontractor public information/materials must be submitted for approval through the prime contractor to</w:t>
      </w:r>
    </w:p>
    <w:p w14:paraId="2A20C415" w14:textId="29B6AFD7" w:rsidR="009121BE" w:rsidRDefault="009121BE" w:rsidP="002C58FA">
      <w:pPr>
        <w:rPr>
          <w:sz w:val="22"/>
          <w:szCs w:val="22"/>
        </w:rPr>
      </w:pPr>
      <w:r w:rsidRPr="009121BE">
        <w:rPr>
          <w:sz w:val="22"/>
          <w:szCs w:val="22"/>
        </w:rPr>
        <w:t>MDA.</w:t>
      </w:r>
    </w:p>
    <w:p w14:paraId="60848BC4" w14:textId="57F2D50A" w:rsidR="009121BE" w:rsidRDefault="009121BE" w:rsidP="002C58FA">
      <w:pPr>
        <w:rPr>
          <w:sz w:val="22"/>
          <w:szCs w:val="22"/>
        </w:rPr>
      </w:pPr>
    </w:p>
    <w:p w14:paraId="3B807857" w14:textId="77777777" w:rsidR="009121BE" w:rsidRPr="009121BE" w:rsidRDefault="009121BE" w:rsidP="002C58FA">
      <w:pPr>
        <w:rPr>
          <w:sz w:val="22"/>
          <w:szCs w:val="22"/>
        </w:rPr>
      </w:pPr>
      <w:r w:rsidRPr="009121BE">
        <w:rPr>
          <w:sz w:val="22"/>
          <w:szCs w:val="22"/>
        </w:rPr>
        <w:t>c. Upon request to the MDA Procuring Contracting Officer (PCO), contractors shall be provided the “Request for</w:t>
      </w:r>
    </w:p>
    <w:p w14:paraId="4A957E5E" w14:textId="77777777" w:rsidR="009121BE" w:rsidRPr="009121BE" w:rsidRDefault="009121BE" w:rsidP="002C58FA">
      <w:pPr>
        <w:rPr>
          <w:sz w:val="22"/>
          <w:szCs w:val="22"/>
        </w:rPr>
      </w:pPr>
      <w:r w:rsidRPr="009121BE">
        <w:rPr>
          <w:sz w:val="22"/>
          <w:szCs w:val="22"/>
        </w:rPr>
        <w:t>Industry Media Engagement” form (or any superseding MDA form).</w:t>
      </w:r>
    </w:p>
    <w:p w14:paraId="16419550" w14:textId="2D79201D" w:rsidR="009121BE" w:rsidRDefault="009121BE" w:rsidP="00462F2D">
      <w:pPr>
        <w:rPr>
          <w:sz w:val="22"/>
          <w:szCs w:val="22"/>
        </w:rPr>
      </w:pPr>
    </w:p>
    <w:p w14:paraId="641DBC81" w14:textId="2C67695B" w:rsidR="009121BE" w:rsidRPr="009121BE" w:rsidRDefault="009121BE" w:rsidP="002C58FA">
      <w:pPr>
        <w:rPr>
          <w:sz w:val="22"/>
          <w:szCs w:val="22"/>
        </w:rPr>
      </w:pPr>
      <w:r w:rsidRPr="009121BE">
        <w:rPr>
          <w:sz w:val="22"/>
          <w:szCs w:val="22"/>
        </w:rPr>
        <w:t>d. At least 45 calendar days prior to the desired release date, the contractor must submit the required form and</w:t>
      </w:r>
    </w:p>
    <w:p w14:paraId="63D59154" w14:textId="77777777" w:rsidR="009121BE" w:rsidRPr="009121BE" w:rsidRDefault="009121BE" w:rsidP="002C58FA">
      <w:pPr>
        <w:rPr>
          <w:sz w:val="22"/>
          <w:szCs w:val="22"/>
        </w:rPr>
      </w:pPr>
      <w:r w:rsidRPr="009121BE">
        <w:rPr>
          <w:sz w:val="22"/>
          <w:szCs w:val="22"/>
        </w:rPr>
        <w:t>information/materials to be reviewed for public release to MDAPressOperations@mda.mil, and simultaneously</w:t>
      </w:r>
    </w:p>
    <w:p w14:paraId="7B65B32E" w14:textId="2E47FAD4" w:rsidR="009121BE" w:rsidRPr="009121BE" w:rsidRDefault="009121BE" w:rsidP="002C58FA">
      <w:pPr>
        <w:rPr>
          <w:sz w:val="22"/>
          <w:szCs w:val="22"/>
        </w:rPr>
      </w:pPr>
      <w:r w:rsidRPr="009121BE">
        <w:rPr>
          <w:sz w:val="22"/>
          <w:szCs w:val="22"/>
        </w:rPr>
        <w:t>provide courtesy copy to the appropriate PCO. (Additional distribution emails can be added by the Program Office</w:t>
      </w:r>
      <w:r>
        <w:rPr>
          <w:sz w:val="22"/>
          <w:szCs w:val="22"/>
        </w:rPr>
        <w:t xml:space="preserve"> </w:t>
      </w:r>
      <w:r w:rsidRPr="009121BE">
        <w:rPr>
          <w:sz w:val="22"/>
          <w:szCs w:val="22"/>
        </w:rPr>
        <w:t>to ensure proper internal coordination and tracking of PR requests.)</w:t>
      </w:r>
    </w:p>
    <w:p w14:paraId="1A428F5A" w14:textId="03ED4193" w:rsidR="009121BE" w:rsidRDefault="009121BE" w:rsidP="00462F2D">
      <w:pPr>
        <w:rPr>
          <w:sz w:val="22"/>
          <w:szCs w:val="22"/>
        </w:rPr>
      </w:pPr>
    </w:p>
    <w:p w14:paraId="131B6B23" w14:textId="3C511AF2" w:rsidR="009121BE" w:rsidRPr="009121BE" w:rsidRDefault="009121BE" w:rsidP="002C58FA">
      <w:pPr>
        <w:rPr>
          <w:sz w:val="22"/>
          <w:szCs w:val="22"/>
        </w:rPr>
      </w:pPr>
      <w:r w:rsidRPr="009121BE">
        <w:rPr>
          <w:sz w:val="22"/>
          <w:szCs w:val="22"/>
        </w:rPr>
        <w:t>e. All information/materials submitted for MDA review must be an exact copy of the intended item(s) to be</w:t>
      </w:r>
      <w:r>
        <w:rPr>
          <w:sz w:val="22"/>
          <w:szCs w:val="22"/>
        </w:rPr>
        <w:t xml:space="preserve"> </w:t>
      </w:r>
      <w:r w:rsidRPr="009121BE">
        <w:rPr>
          <w:sz w:val="22"/>
          <w:szCs w:val="22"/>
        </w:rPr>
        <w:t>released, must be of high quality and are free of tracked changes and/or comments. Photographs must have</w:t>
      </w:r>
      <w:r>
        <w:rPr>
          <w:sz w:val="22"/>
          <w:szCs w:val="22"/>
        </w:rPr>
        <w:t xml:space="preserve"> </w:t>
      </w:r>
      <w:r w:rsidRPr="009121BE">
        <w:rPr>
          <w:sz w:val="22"/>
          <w:szCs w:val="22"/>
        </w:rPr>
        <w:t>captions, and videos must have the intended narration included. All items must be marked with the applicable</w:t>
      </w:r>
    </w:p>
    <w:p w14:paraId="19E3BD9F" w14:textId="0E838245" w:rsidR="009121BE" w:rsidRDefault="009121BE" w:rsidP="002C58FA">
      <w:pPr>
        <w:rPr>
          <w:sz w:val="22"/>
          <w:szCs w:val="22"/>
        </w:rPr>
      </w:pPr>
      <w:r w:rsidRPr="009121BE">
        <w:rPr>
          <w:sz w:val="22"/>
          <w:szCs w:val="22"/>
        </w:rPr>
        <w:t>month, day, and year.</w:t>
      </w:r>
    </w:p>
    <w:p w14:paraId="66294810" w14:textId="58BE7417" w:rsidR="009121BE" w:rsidRDefault="009121BE" w:rsidP="002C58FA">
      <w:pPr>
        <w:rPr>
          <w:sz w:val="22"/>
          <w:szCs w:val="22"/>
        </w:rPr>
      </w:pPr>
    </w:p>
    <w:p w14:paraId="5B2307BE" w14:textId="34A81F2D" w:rsidR="009121BE" w:rsidRPr="009121BE" w:rsidRDefault="009121BE" w:rsidP="002C58FA">
      <w:pPr>
        <w:rPr>
          <w:sz w:val="22"/>
          <w:szCs w:val="22"/>
        </w:rPr>
      </w:pPr>
      <w:r w:rsidRPr="009121BE">
        <w:rPr>
          <w:sz w:val="22"/>
          <w:szCs w:val="22"/>
        </w:rPr>
        <w:t xml:space="preserve">f. No documents or media shall be </w:t>
      </w:r>
      <w:r w:rsidR="00776F22" w:rsidRPr="009121BE">
        <w:rPr>
          <w:sz w:val="22"/>
          <w:szCs w:val="22"/>
        </w:rPr>
        <w:t>publicly</w:t>
      </w:r>
      <w:r w:rsidRPr="009121BE">
        <w:rPr>
          <w:sz w:val="22"/>
          <w:szCs w:val="22"/>
        </w:rPr>
        <w:t xml:space="preserve"> released by the Contractor without MDA Public Release approval.</w:t>
      </w:r>
    </w:p>
    <w:p w14:paraId="3901857F" w14:textId="1F46E359" w:rsidR="003C36FC" w:rsidRDefault="003C36FC" w:rsidP="00462F2D">
      <w:pPr>
        <w:rPr>
          <w:sz w:val="22"/>
          <w:szCs w:val="22"/>
        </w:rPr>
      </w:pPr>
    </w:p>
    <w:p w14:paraId="1D786DE0" w14:textId="401885A7" w:rsidR="009121BE" w:rsidRDefault="009121BE" w:rsidP="002C58FA">
      <w:pPr>
        <w:rPr>
          <w:sz w:val="22"/>
          <w:szCs w:val="22"/>
        </w:rPr>
      </w:pPr>
      <w:r w:rsidRPr="009121BE">
        <w:rPr>
          <w:sz w:val="22"/>
          <w:szCs w:val="22"/>
        </w:rPr>
        <w:t>g. Once information has been cleared for public release, it resides in the public domain and must always be used</w:t>
      </w:r>
      <w:r w:rsidR="003C36FC">
        <w:rPr>
          <w:sz w:val="22"/>
          <w:szCs w:val="22"/>
        </w:rPr>
        <w:t xml:space="preserve"> </w:t>
      </w:r>
      <w:r w:rsidRPr="009121BE">
        <w:rPr>
          <w:sz w:val="22"/>
          <w:szCs w:val="22"/>
        </w:rPr>
        <w:t>in</w:t>
      </w:r>
      <w:r>
        <w:rPr>
          <w:sz w:val="22"/>
          <w:szCs w:val="22"/>
        </w:rPr>
        <w:t xml:space="preserve"> </w:t>
      </w:r>
      <w:r w:rsidRPr="009121BE">
        <w:rPr>
          <w:sz w:val="22"/>
          <w:szCs w:val="22"/>
        </w:rPr>
        <w:t>its originally cleared context and format. Information previously cleared for public release but containing new,</w:t>
      </w:r>
      <w:r w:rsidR="003C36FC">
        <w:rPr>
          <w:sz w:val="22"/>
          <w:szCs w:val="22"/>
        </w:rPr>
        <w:t xml:space="preserve"> </w:t>
      </w:r>
      <w:proofErr w:type="gramStart"/>
      <w:r w:rsidRPr="009121BE">
        <w:rPr>
          <w:sz w:val="22"/>
          <w:szCs w:val="22"/>
        </w:rPr>
        <w:t>modified</w:t>
      </w:r>
      <w:proofErr w:type="gramEnd"/>
      <w:r w:rsidRPr="009121BE">
        <w:rPr>
          <w:sz w:val="22"/>
          <w:szCs w:val="22"/>
        </w:rPr>
        <w:t xml:space="preserve"> or further developed information must be re-submitted</w:t>
      </w:r>
    </w:p>
    <w:p w14:paraId="1AB6A4E4" w14:textId="77777777" w:rsidR="00D61C91" w:rsidRDefault="00D61C91" w:rsidP="002C58FA">
      <w:pPr>
        <w:rPr>
          <w:sz w:val="22"/>
          <w:szCs w:val="22"/>
        </w:rPr>
      </w:pPr>
    </w:p>
    <w:p w14:paraId="714D4218" w14:textId="7E4C25EA" w:rsidR="00E329D8" w:rsidRPr="00E329D8" w:rsidRDefault="00E329D8" w:rsidP="002C58FA">
      <w:pPr>
        <w:rPr>
          <w:b/>
          <w:sz w:val="22"/>
          <w:szCs w:val="22"/>
        </w:rPr>
      </w:pPr>
      <w:r w:rsidRPr="00E329D8">
        <w:rPr>
          <w:b/>
          <w:sz w:val="22"/>
          <w:szCs w:val="22"/>
        </w:rPr>
        <w:t>H-09</w:t>
      </w:r>
      <w:r w:rsidR="00B3532B">
        <w:rPr>
          <w:b/>
          <w:sz w:val="22"/>
          <w:szCs w:val="22"/>
        </w:rPr>
        <w:tab/>
      </w:r>
      <w:bookmarkStart w:id="3" w:name="_Hlk526950661"/>
      <w:r w:rsidR="00A03AB3" w:rsidRPr="00A03AB3">
        <w:rPr>
          <w:b/>
          <w:sz w:val="22"/>
          <w:szCs w:val="22"/>
        </w:rPr>
        <w:t>ORGANIZATIONAL CONFLICT OF INTEREST</w:t>
      </w:r>
      <w:r w:rsidRPr="00E329D8">
        <w:rPr>
          <w:b/>
          <w:sz w:val="22"/>
          <w:szCs w:val="22"/>
        </w:rPr>
        <w:t xml:space="preserve"> </w:t>
      </w:r>
      <w:bookmarkEnd w:id="3"/>
      <w:r w:rsidRPr="00E329D8">
        <w:rPr>
          <w:b/>
          <w:sz w:val="22"/>
          <w:szCs w:val="22"/>
        </w:rPr>
        <w:t>(</w:t>
      </w:r>
      <w:r w:rsidR="00AA505B">
        <w:rPr>
          <w:b/>
          <w:sz w:val="22"/>
          <w:szCs w:val="22"/>
        </w:rPr>
        <w:t>Apr 2020)</w:t>
      </w:r>
      <w:r w:rsidR="000E1A58" w:rsidRPr="000E1A58">
        <w:rPr>
          <w:sz w:val="22"/>
          <w:szCs w:val="22"/>
        </w:rPr>
        <w:t xml:space="preserve"> </w:t>
      </w:r>
      <w:r w:rsidR="00B3532B">
        <w:rPr>
          <w:sz w:val="22"/>
          <w:szCs w:val="22"/>
        </w:rPr>
        <w:t>(Applicable f</w:t>
      </w:r>
      <w:r w:rsidR="000E1A58">
        <w:rPr>
          <w:sz w:val="22"/>
          <w:szCs w:val="22"/>
        </w:rPr>
        <w:t>o</w:t>
      </w:r>
      <w:r w:rsidR="00B3532B">
        <w:rPr>
          <w:sz w:val="22"/>
          <w:szCs w:val="22"/>
        </w:rPr>
        <w:t>r</w:t>
      </w:r>
      <w:r w:rsidR="000E1A58">
        <w:rPr>
          <w:sz w:val="22"/>
          <w:szCs w:val="22"/>
        </w:rPr>
        <w:t xml:space="preserve"> all purchase orders/</w:t>
      </w:r>
      <w:r w:rsidR="00F4357E">
        <w:rPr>
          <w:sz w:val="22"/>
          <w:szCs w:val="22"/>
        </w:rPr>
        <w:t xml:space="preserve"> </w:t>
      </w:r>
      <w:r w:rsidR="000E1A58">
        <w:rPr>
          <w:sz w:val="22"/>
          <w:szCs w:val="22"/>
        </w:rPr>
        <w:t>subcontracts.)</w:t>
      </w:r>
    </w:p>
    <w:p w14:paraId="3BED7FF7" w14:textId="5B16CA57" w:rsidR="00F66D68" w:rsidRPr="00F6733E" w:rsidRDefault="00F66D68" w:rsidP="002C58FA">
      <w:pPr>
        <w:rPr>
          <w:sz w:val="22"/>
          <w:szCs w:val="22"/>
        </w:rPr>
      </w:pPr>
    </w:p>
    <w:p w14:paraId="53D1F50F" w14:textId="77777777" w:rsidR="00CC3877" w:rsidRPr="00CC3877" w:rsidRDefault="00CC3877" w:rsidP="002C58FA">
      <w:pPr>
        <w:rPr>
          <w:sz w:val="22"/>
          <w:szCs w:val="22"/>
        </w:rPr>
      </w:pPr>
      <w:r w:rsidRPr="00CC3877">
        <w:rPr>
          <w:sz w:val="22"/>
          <w:szCs w:val="22"/>
        </w:rPr>
        <w:t>a. Purpose: The purpose of this clause is to ensure that:</w:t>
      </w:r>
    </w:p>
    <w:p w14:paraId="4C5CA5AB" w14:textId="77777777" w:rsidR="00CC3877" w:rsidRDefault="00CC3877" w:rsidP="002C58FA">
      <w:pPr>
        <w:rPr>
          <w:sz w:val="22"/>
          <w:szCs w:val="22"/>
        </w:rPr>
      </w:pPr>
    </w:p>
    <w:p w14:paraId="4AB0D2CB" w14:textId="5228E963" w:rsidR="00CC3877" w:rsidRPr="00CC3877" w:rsidRDefault="00CC3877" w:rsidP="002C58FA">
      <w:pPr>
        <w:ind w:firstLine="360"/>
        <w:rPr>
          <w:sz w:val="22"/>
          <w:szCs w:val="22"/>
        </w:rPr>
      </w:pPr>
      <w:r w:rsidRPr="00CC3877">
        <w:rPr>
          <w:sz w:val="22"/>
          <w:szCs w:val="22"/>
        </w:rPr>
        <w:t>(1) the Contractor is rendering impartial assistance and advice to the Government at all times under this</w:t>
      </w:r>
      <w:r w:rsidR="002976BC">
        <w:rPr>
          <w:sz w:val="22"/>
          <w:szCs w:val="22"/>
        </w:rPr>
        <w:t xml:space="preserve"> </w:t>
      </w:r>
      <w:r w:rsidRPr="00CC3877">
        <w:rPr>
          <w:sz w:val="22"/>
          <w:szCs w:val="22"/>
        </w:rPr>
        <w:t xml:space="preserve">contract and related Government </w:t>
      </w:r>
      <w:proofErr w:type="gramStart"/>
      <w:r w:rsidRPr="00CC3877">
        <w:rPr>
          <w:sz w:val="22"/>
          <w:szCs w:val="22"/>
        </w:rPr>
        <w:t>contracts;</w:t>
      </w:r>
      <w:proofErr w:type="gramEnd"/>
    </w:p>
    <w:p w14:paraId="24C7047F" w14:textId="370DAC7A" w:rsidR="00CC3877" w:rsidRDefault="00CC3877" w:rsidP="00E056B9">
      <w:pPr>
        <w:rPr>
          <w:sz w:val="22"/>
          <w:szCs w:val="22"/>
        </w:rPr>
      </w:pPr>
    </w:p>
    <w:p w14:paraId="47175B36" w14:textId="1D2FF652" w:rsidR="00CC3877" w:rsidRPr="00CC3877" w:rsidRDefault="00CC3877" w:rsidP="002C58FA">
      <w:pPr>
        <w:ind w:firstLine="360"/>
        <w:rPr>
          <w:sz w:val="22"/>
          <w:szCs w:val="22"/>
        </w:rPr>
      </w:pPr>
      <w:r w:rsidRPr="00CC3877">
        <w:rPr>
          <w:sz w:val="22"/>
          <w:szCs w:val="22"/>
        </w:rPr>
        <w:t>(2) the Contractor’s objectivity in performing work under this contract or related Government contracts is</w:t>
      </w:r>
      <w:r w:rsidR="002976BC">
        <w:rPr>
          <w:sz w:val="22"/>
          <w:szCs w:val="22"/>
        </w:rPr>
        <w:t xml:space="preserve"> </w:t>
      </w:r>
      <w:r w:rsidRPr="00CC3877">
        <w:rPr>
          <w:sz w:val="22"/>
          <w:szCs w:val="22"/>
        </w:rPr>
        <w:t>not impaired; and</w:t>
      </w:r>
    </w:p>
    <w:p w14:paraId="78E7E612" w14:textId="3B272130" w:rsidR="00CC3877" w:rsidRDefault="00CC3877" w:rsidP="00462F2D">
      <w:pPr>
        <w:rPr>
          <w:sz w:val="22"/>
          <w:szCs w:val="22"/>
        </w:rPr>
      </w:pPr>
    </w:p>
    <w:p w14:paraId="02BD51E7" w14:textId="08D370CA" w:rsidR="00CC3877" w:rsidRPr="00CC3877" w:rsidRDefault="00CC3877" w:rsidP="002C58FA">
      <w:pPr>
        <w:ind w:firstLine="360"/>
        <w:rPr>
          <w:sz w:val="22"/>
          <w:szCs w:val="22"/>
        </w:rPr>
      </w:pPr>
      <w:r w:rsidRPr="00CC3877">
        <w:rPr>
          <w:sz w:val="22"/>
          <w:szCs w:val="22"/>
        </w:rPr>
        <w:t>(3) the Contractor does not obtain an unfair competitive advantage by virtue of its access to non-public</w:t>
      </w:r>
      <w:r w:rsidR="002976BC">
        <w:rPr>
          <w:sz w:val="22"/>
          <w:szCs w:val="22"/>
        </w:rPr>
        <w:t xml:space="preserve"> </w:t>
      </w:r>
      <w:r w:rsidRPr="00CC3877">
        <w:rPr>
          <w:sz w:val="22"/>
          <w:szCs w:val="22"/>
        </w:rPr>
        <w:t>Government information, or by virtue of its access to proprietary information belonging to others.</w:t>
      </w:r>
    </w:p>
    <w:p w14:paraId="71D41706" w14:textId="77777777" w:rsidR="002976BC" w:rsidRDefault="002976BC" w:rsidP="002C58FA">
      <w:pPr>
        <w:rPr>
          <w:sz w:val="22"/>
          <w:szCs w:val="22"/>
        </w:rPr>
      </w:pPr>
    </w:p>
    <w:p w14:paraId="01076083" w14:textId="75C6FB3F" w:rsidR="00CC3877" w:rsidRPr="00CC3877" w:rsidRDefault="00CC3877" w:rsidP="002C58FA">
      <w:pPr>
        <w:rPr>
          <w:sz w:val="22"/>
          <w:szCs w:val="22"/>
        </w:rPr>
      </w:pPr>
      <w:r w:rsidRPr="00CC3877">
        <w:rPr>
          <w:sz w:val="22"/>
          <w:szCs w:val="22"/>
        </w:rPr>
        <w:t>b. Scope: The Organizational Conflict of Interest (OCI) rules, procedures and responsibilities described in FAR 9.5</w:t>
      </w:r>
      <w:r w:rsidR="002976BC">
        <w:rPr>
          <w:sz w:val="22"/>
          <w:szCs w:val="22"/>
        </w:rPr>
        <w:t xml:space="preserve"> </w:t>
      </w:r>
      <w:r w:rsidRPr="00CC3877">
        <w:rPr>
          <w:sz w:val="22"/>
          <w:szCs w:val="22"/>
        </w:rPr>
        <w:t>“Organizational and Consultant Conflicts of Interest”, FAR 3.101-1 “Standards of Conduct – General,</w:t>
      </w:r>
      <w:r w:rsidR="002976BC">
        <w:rPr>
          <w:sz w:val="22"/>
          <w:szCs w:val="22"/>
        </w:rPr>
        <w:t xml:space="preserve"> </w:t>
      </w:r>
      <w:r w:rsidRPr="00CC3877">
        <w:rPr>
          <w:sz w:val="22"/>
          <w:szCs w:val="22"/>
        </w:rPr>
        <w:t>DFARS</w:t>
      </w:r>
      <w:r w:rsidR="002976BC">
        <w:rPr>
          <w:sz w:val="22"/>
          <w:szCs w:val="22"/>
        </w:rPr>
        <w:t xml:space="preserve"> </w:t>
      </w:r>
      <w:r w:rsidRPr="00CC3877">
        <w:rPr>
          <w:sz w:val="22"/>
          <w:szCs w:val="22"/>
        </w:rPr>
        <w:t>209.5 “Organizational and Consultant Conflicts of Interest,” and in this clause are applicable to the prime Contractor</w:t>
      </w:r>
      <w:r w:rsidR="002976BC">
        <w:rPr>
          <w:sz w:val="22"/>
          <w:szCs w:val="22"/>
        </w:rPr>
        <w:t xml:space="preserve"> </w:t>
      </w:r>
      <w:r w:rsidRPr="00CC3877">
        <w:rPr>
          <w:sz w:val="22"/>
          <w:szCs w:val="22"/>
        </w:rPr>
        <w:t>(including any affiliates and successors-in-interest), as well as any co-sponsor, joint-venture partner, consultant,</w:t>
      </w:r>
      <w:r w:rsidR="002976BC">
        <w:rPr>
          <w:sz w:val="22"/>
          <w:szCs w:val="22"/>
        </w:rPr>
        <w:t xml:space="preserve"> </w:t>
      </w:r>
      <w:r w:rsidRPr="00CC3877">
        <w:rPr>
          <w:sz w:val="22"/>
          <w:szCs w:val="22"/>
        </w:rPr>
        <w:t>subcontractor or other entity participating in the performance of this contract. The Contractor shall flow this clause</w:t>
      </w:r>
      <w:r w:rsidR="002976BC">
        <w:rPr>
          <w:sz w:val="22"/>
          <w:szCs w:val="22"/>
        </w:rPr>
        <w:t xml:space="preserve"> </w:t>
      </w:r>
      <w:r w:rsidRPr="00CC3877">
        <w:rPr>
          <w:sz w:val="22"/>
          <w:szCs w:val="22"/>
        </w:rPr>
        <w:t>down to all subcontracts, consulting agreements, teaming agreements, or other such arrangements which have OCI</w:t>
      </w:r>
      <w:r w:rsidR="002976BC">
        <w:rPr>
          <w:sz w:val="22"/>
          <w:szCs w:val="22"/>
        </w:rPr>
        <w:t xml:space="preserve"> </w:t>
      </w:r>
      <w:r w:rsidRPr="00CC3877">
        <w:rPr>
          <w:sz w:val="22"/>
          <w:szCs w:val="22"/>
        </w:rPr>
        <w:t>concerns, while modifying the terms "contract", "Contractor", and "Contracting Officer" as appropriate to preserve</w:t>
      </w:r>
      <w:r w:rsidR="002976BC">
        <w:rPr>
          <w:sz w:val="22"/>
          <w:szCs w:val="22"/>
        </w:rPr>
        <w:t xml:space="preserve"> </w:t>
      </w:r>
      <w:r w:rsidRPr="00CC3877">
        <w:rPr>
          <w:sz w:val="22"/>
          <w:szCs w:val="22"/>
        </w:rPr>
        <w:t>the Government's rights.</w:t>
      </w:r>
    </w:p>
    <w:p w14:paraId="1678B2A3" w14:textId="4456EB91" w:rsidR="002976BC" w:rsidRDefault="002976BC" w:rsidP="00E878BD">
      <w:pPr>
        <w:rPr>
          <w:sz w:val="22"/>
          <w:szCs w:val="22"/>
        </w:rPr>
      </w:pPr>
    </w:p>
    <w:p w14:paraId="130E39A4" w14:textId="7058B730" w:rsidR="00CC3877" w:rsidRPr="00CC3877" w:rsidRDefault="00CC3877" w:rsidP="002C58FA">
      <w:pPr>
        <w:rPr>
          <w:sz w:val="22"/>
          <w:szCs w:val="22"/>
        </w:rPr>
      </w:pPr>
      <w:r w:rsidRPr="00CC3877">
        <w:rPr>
          <w:sz w:val="22"/>
          <w:szCs w:val="22"/>
        </w:rPr>
        <w:t>c. Access to and Use of Nonpublic Information: If in performance of this contract the contractor obtains access to</w:t>
      </w:r>
    </w:p>
    <w:p w14:paraId="23C5F6F6" w14:textId="77777777" w:rsidR="00CC3877" w:rsidRPr="00CC3877" w:rsidRDefault="00CC3877" w:rsidP="002C58FA">
      <w:pPr>
        <w:rPr>
          <w:sz w:val="22"/>
          <w:szCs w:val="22"/>
        </w:rPr>
      </w:pPr>
      <w:r w:rsidRPr="00CC3877">
        <w:rPr>
          <w:sz w:val="22"/>
          <w:szCs w:val="22"/>
        </w:rPr>
        <w:t>nonpublic information such as plans, policies, reports, studies, financial plans, or data which has not been released</w:t>
      </w:r>
    </w:p>
    <w:p w14:paraId="7CA00B0D" w14:textId="77777777" w:rsidR="00CC3877" w:rsidRPr="00CC3877" w:rsidRDefault="00CC3877" w:rsidP="002C58FA">
      <w:pPr>
        <w:rPr>
          <w:sz w:val="22"/>
          <w:szCs w:val="22"/>
        </w:rPr>
      </w:pPr>
      <w:r w:rsidRPr="00CC3877">
        <w:rPr>
          <w:sz w:val="22"/>
          <w:szCs w:val="22"/>
        </w:rPr>
        <w:t>or otherwise made available to the public, the Contractor agrees it shall not use such information for any private</w:t>
      </w:r>
    </w:p>
    <w:p w14:paraId="22D4E574" w14:textId="77777777" w:rsidR="00CC3877" w:rsidRPr="00CC3877" w:rsidRDefault="00CC3877" w:rsidP="002C58FA">
      <w:pPr>
        <w:rPr>
          <w:sz w:val="22"/>
          <w:szCs w:val="22"/>
        </w:rPr>
      </w:pPr>
      <w:r w:rsidRPr="00CC3877">
        <w:rPr>
          <w:sz w:val="22"/>
          <w:szCs w:val="22"/>
        </w:rPr>
        <w:t>purpose or release such information without prior written approval from the Contracting Officer.</w:t>
      </w:r>
    </w:p>
    <w:p w14:paraId="0A6924C4" w14:textId="34397F83" w:rsidR="002976BC" w:rsidRDefault="002976BC" w:rsidP="00E878BD">
      <w:pPr>
        <w:rPr>
          <w:sz w:val="22"/>
          <w:szCs w:val="22"/>
        </w:rPr>
      </w:pPr>
    </w:p>
    <w:p w14:paraId="5C73486A" w14:textId="2F69D6FB" w:rsidR="00CC3877" w:rsidRPr="00CC3877" w:rsidRDefault="00CC3877" w:rsidP="002C58FA">
      <w:pPr>
        <w:rPr>
          <w:sz w:val="22"/>
          <w:szCs w:val="22"/>
        </w:rPr>
      </w:pPr>
      <w:r w:rsidRPr="00CC3877">
        <w:rPr>
          <w:sz w:val="22"/>
          <w:szCs w:val="22"/>
        </w:rPr>
        <w:t>d. Access to and Protection of Proprietary Information: The Contractor agrees to exercise due diligence to protect</w:t>
      </w:r>
    </w:p>
    <w:p w14:paraId="4DADE9F7" w14:textId="77777777" w:rsidR="00CC3877" w:rsidRPr="00CC3877" w:rsidRDefault="00CC3877" w:rsidP="002C58FA">
      <w:pPr>
        <w:rPr>
          <w:sz w:val="22"/>
          <w:szCs w:val="22"/>
        </w:rPr>
      </w:pPr>
      <w:r w:rsidRPr="00CC3877">
        <w:rPr>
          <w:sz w:val="22"/>
          <w:szCs w:val="22"/>
        </w:rPr>
        <w:t>proprietary information from misuse or unauthorized disclosure in accordance with FAR 9.505-4. The Contractor</w:t>
      </w:r>
    </w:p>
    <w:p w14:paraId="23F5924E" w14:textId="77777777" w:rsidR="00CC3877" w:rsidRPr="00CC3877" w:rsidRDefault="00CC3877" w:rsidP="002C58FA">
      <w:pPr>
        <w:rPr>
          <w:sz w:val="22"/>
          <w:szCs w:val="22"/>
        </w:rPr>
      </w:pPr>
      <w:r w:rsidRPr="00CC3877">
        <w:rPr>
          <w:sz w:val="22"/>
          <w:szCs w:val="22"/>
        </w:rPr>
        <w:t>may be requested to enter into a written non-disclosure agreement with a third party asserting proprietary</w:t>
      </w:r>
    </w:p>
    <w:p w14:paraId="1EFA918E" w14:textId="77777777" w:rsidR="00CC3877" w:rsidRPr="00CC3877" w:rsidRDefault="00CC3877" w:rsidP="002C58FA">
      <w:pPr>
        <w:rPr>
          <w:sz w:val="22"/>
          <w:szCs w:val="22"/>
        </w:rPr>
      </w:pPr>
      <w:r w:rsidRPr="00CC3877">
        <w:rPr>
          <w:sz w:val="22"/>
          <w:szCs w:val="22"/>
        </w:rPr>
        <w:t>restrictions, if required in the performance of the contract.</w:t>
      </w:r>
    </w:p>
    <w:p w14:paraId="625EDA4F" w14:textId="412E5370" w:rsidR="002976BC" w:rsidRDefault="002976BC" w:rsidP="00E878BD">
      <w:pPr>
        <w:rPr>
          <w:sz w:val="22"/>
          <w:szCs w:val="22"/>
        </w:rPr>
      </w:pPr>
    </w:p>
    <w:p w14:paraId="28A7F086" w14:textId="718DA072" w:rsidR="00CC3877" w:rsidRPr="00CC3877" w:rsidRDefault="00CC3877" w:rsidP="002C58FA">
      <w:pPr>
        <w:rPr>
          <w:sz w:val="22"/>
          <w:szCs w:val="22"/>
        </w:rPr>
      </w:pPr>
      <w:r w:rsidRPr="00CC3877">
        <w:rPr>
          <w:sz w:val="22"/>
          <w:szCs w:val="22"/>
        </w:rPr>
        <w:t>e. In accordance with FAR 3.101-1, the Contractor shall also take all appropriate measures to prevent the</w:t>
      </w:r>
      <w:r w:rsidR="002976BC">
        <w:rPr>
          <w:sz w:val="22"/>
          <w:szCs w:val="22"/>
        </w:rPr>
        <w:t xml:space="preserve"> </w:t>
      </w:r>
      <w:r w:rsidRPr="00CC3877">
        <w:rPr>
          <w:sz w:val="22"/>
          <w:szCs w:val="22"/>
        </w:rPr>
        <w:t>existence</w:t>
      </w:r>
      <w:r w:rsidR="002976BC">
        <w:rPr>
          <w:sz w:val="22"/>
          <w:szCs w:val="22"/>
        </w:rPr>
        <w:t xml:space="preserve"> </w:t>
      </w:r>
      <w:r w:rsidRPr="00CC3877">
        <w:rPr>
          <w:sz w:val="22"/>
          <w:szCs w:val="22"/>
        </w:rPr>
        <w:t>of conflicting roles that might bias the Contractor’s judgement, give the Contractor an unfair</w:t>
      </w:r>
      <w:r w:rsidR="002976BC">
        <w:rPr>
          <w:sz w:val="22"/>
          <w:szCs w:val="22"/>
        </w:rPr>
        <w:t xml:space="preserve"> </w:t>
      </w:r>
      <w:r w:rsidRPr="00CC3877">
        <w:rPr>
          <w:sz w:val="22"/>
          <w:szCs w:val="22"/>
        </w:rPr>
        <w:t>competitive advantage,</w:t>
      </w:r>
      <w:r w:rsidR="002976BC">
        <w:rPr>
          <w:sz w:val="22"/>
          <w:szCs w:val="22"/>
        </w:rPr>
        <w:t xml:space="preserve"> </w:t>
      </w:r>
      <w:r w:rsidRPr="00CC3877">
        <w:rPr>
          <w:sz w:val="22"/>
          <w:szCs w:val="22"/>
        </w:rPr>
        <w:t>and deprive MDA of objective advice or assistance that can result from hiring former Government employees. (See</w:t>
      </w:r>
      <w:r w:rsidR="002976BC">
        <w:rPr>
          <w:sz w:val="22"/>
          <w:szCs w:val="22"/>
        </w:rPr>
        <w:t xml:space="preserve"> </w:t>
      </w:r>
      <w:r w:rsidRPr="00CC3877">
        <w:rPr>
          <w:sz w:val="22"/>
          <w:szCs w:val="22"/>
        </w:rPr>
        <w:t xml:space="preserve">Health Net Fed. </w:t>
      </w:r>
      <w:proofErr w:type="spellStart"/>
      <w:r w:rsidRPr="00CC3877">
        <w:rPr>
          <w:sz w:val="22"/>
          <w:szCs w:val="22"/>
        </w:rPr>
        <w:t>Svcs</w:t>
      </w:r>
      <w:proofErr w:type="spellEnd"/>
      <w:r w:rsidRPr="00CC3877">
        <w:rPr>
          <w:sz w:val="22"/>
          <w:szCs w:val="22"/>
        </w:rPr>
        <w:t>, B-401652.3).</w:t>
      </w:r>
    </w:p>
    <w:p w14:paraId="38522E71" w14:textId="77777777" w:rsidR="002976BC" w:rsidRDefault="002976BC" w:rsidP="002C58FA">
      <w:pPr>
        <w:rPr>
          <w:sz w:val="22"/>
          <w:szCs w:val="22"/>
        </w:rPr>
      </w:pPr>
    </w:p>
    <w:p w14:paraId="4DC32004" w14:textId="4A15906B" w:rsidR="00CC3877" w:rsidRPr="00CC3877" w:rsidRDefault="00CC3877" w:rsidP="002C58FA">
      <w:pPr>
        <w:rPr>
          <w:sz w:val="22"/>
          <w:szCs w:val="22"/>
        </w:rPr>
      </w:pPr>
      <w:r w:rsidRPr="00CC3877">
        <w:rPr>
          <w:sz w:val="22"/>
          <w:szCs w:val="22"/>
        </w:rPr>
        <w:t>f. Restrictions on Participating in Other Government Contract Efforts. NONE</w:t>
      </w:r>
    </w:p>
    <w:p w14:paraId="13EB2802" w14:textId="77777777" w:rsidR="002976BC" w:rsidRDefault="002976BC" w:rsidP="002C58FA">
      <w:pPr>
        <w:rPr>
          <w:sz w:val="22"/>
          <w:szCs w:val="22"/>
        </w:rPr>
      </w:pPr>
    </w:p>
    <w:p w14:paraId="2D988FA9" w14:textId="7C1DCF78" w:rsidR="00CC3877" w:rsidRPr="00CC3877" w:rsidRDefault="00CC3877" w:rsidP="002C58FA">
      <w:pPr>
        <w:rPr>
          <w:sz w:val="22"/>
          <w:szCs w:val="22"/>
        </w:rPr>
      </w:pPr>
      <w:r w:rsidRPr="00CC3877">
        <w:rPr>
          <w:sz w:val="22"/>
          <w:szCs w:val="22"/>
        </w:rPr>
        <w:t>g. OCI Disclosures: The Contractor shall disclose to the Contracting Officer all facts relevant to the existence of an</w:t>
      </w:r>
      <w:r w:rsidR="002976BC">
        <w:rPr>
          <w:sz w:val="22"/>
          <w:szCs w:val="22"/>
        </w:rPr>
        <w:t xml:space="preserve"> </w:t>
      </w:r>
      <w:r w:rsidRPr="00CC3877">
        <w:rPr>
          <w:sz w:val="22"/>
          <w:szCs w:val="22"/>
        </w:rPr>
        <w:t>actual or potential OCI, using an OCI Analysis/Disclosure Form which the Contracting Officer will provide</w:t>
      </w:r>
      <w:r w:rsidR="002976BC">
        <w:rPr>
          <w:sz w:val="22"/>
          <w:szCs w:val="22"/>
        </w:rPr>
        <w:t xml:space="preserve"> </w:t>
      </w:r>
      <w:r w:rsidRPr="00CC3877">
        <w:rPr>
          <w:sz w:val="22"/>
          <w:szCs w:val="22"/>
        </w:rPr>
        <w:t>upon</w:t>
      </w:r>
      <w:r w:rsidR="002976BC">
        <w:rPr>
          <w:sz w:val="22"/>
          <w:szCs w:val="22"/>
        </w:rPr>
        <w:t xml:space="preserve"> </w:t>
      </w:r>
      <w:r w:rsidRPr="00CC3877">
        <w:rPr>
          <w:sz w:val="22"/>
          <w:szCs w:val="22"/>
        </w:rPr>
        <w:t>request. This disclosure shall include a description of the action the Contractor has taken or plans to take to avoid,</w:t>
      </w:r>
      <w:r w:rsidR="002976BC">
        <w:rPr>
          <w:sz w:val="22"/>
          <w:szCs w:val="22"/>
        </w:rPr>
        <w:t xml:space="preserve"> </w:t>
      </w:r>
      <w:r w:rsidRPr="00CC3877">
        <w:rPr>
          <w:sz w:val="22"/>
          <w:szCs w:val="22"/>
        </w:rPr>
        <w:t>neutralize or mitigate the OCI.</w:t>
      </w:r>
    </w:p>
    <w:p w14:paraId="5B2B12E0" w14:textId="5D8926D6" w:rsidR="002976BC" w:rsidRPr="00E878BD" w:rsidRDefault="002976BC" w:rsidP="00E878BD">
      <w:pPr>
        <w:rPr>
          <w:sz w:val="22"/>
          <w:szCs w:val="22"/>
        </w:rPr>
      </w:pPr>
    </w:p>
    <w:p w14:paraId="2DADC912" w14:textId="1E7FFC56" w:rsidR="00CC3877" w:rsidRDefault="00CC3877" w:rsidP="002C58FA">
      <w:pPr>
        <w:rPr>
          <w:sz w:val="22"/>
          <w:szCs w:val="22"/>
        </w:rPr>
      </w:pPr>
      <w:r w:rsidRPr="00CC3877">
        <w:rPr>
          <w:sz w:val="22"/>
          <w:szCs w:val="22"/>
        </w:rPr>
        <w:t>h. Remedies and Waiver:</w:t>
      </w:r>
    </w:p>
    <w:p w14:paraId="68720980" w14:textId="77777777" w:rsidR="002976BC" w:rsidRDefault="002976BC" w:rsidP="002C58FA">
      <w:pPr>
        <w:rPr>
          <w:sz w:val="22"/>
          <w:szCs w:val="22"/>
        </w:rPr>
      </w:pPr>
    </w:p>
    <w:p w14:paraId="6109B929" w14:textId="06681F0C" w:rsidR="002976BC" w:rsidRPr="002976BC" w:rsidRDefault="002976BC" w:rsidP="002C58FA">
      <w:pPr>
        <w:ind w:firstLine="360"/>
        <w:rPr>
          <w:sz w:val="22"/>
          <w:szCs w:val="22"/>
        </w:rPr>
      </w:pPr>
      <w:r w:rsidRPr="002976BC">
        <w:rPr>
          <w:sz w:val="22"/>
          <w:szCs w:val="22"/>
        </w:rPr>
        <w:t>(1) If the contractor fails to comply with any requirements of FAR 9.5, FAR 3.101-1, DFARS 209.5, or</w:t>
      </w:r>
      <w:r>
        <w:rPr>
          <w:sz w:val="22"/>
          <w:szCs w:val="22"/>
        </w:rPr>
        <w:t xml:space="preserve"> </w:t>
      </w:r>
      <w:r w:rsidRPr="002976BC">
        <w:rPr>
          <w:sz w:val="22"/>
          <w:szCs w:val="22"/>
        </w:rPr>
        <w:t>this clause, the Government may terminate this contract for default, disqualify the Contractor from subsequent</w:t>
      </w:r>
      <w:r>
        <w:rPr>
          <w:sz w:val="22"/>
          <w:szCs w:val="22"/>
        </w:rPr>
        <w:t xml:space="preserve"> </w:t>
      </w:r>
      <w:r w:rsidRPr="002976BC">
        <w:rPr>
          <w:sz w:val="22"/>
          <w:szCs w:val="22"/>
        </w:rPr>
        <w:t>related</w:t>
      </w:r>
      <w:r>
        <w:rPr>
          <w:sz w:val="22"/>
          <w:szCs w:val="22"/>
        </w:rPr>
        <w:t xml:space="preserve"> </w:t>
      </w:r>
      <w:r w:rsidRPr="002976BC">
        <w:rPr>
          <w:sz w:val="22"/>
          <w:szCs w:val="22"/>
        </w:rPr>
        <w:t>contractual efforts if necessary to neutralize a resulting organizational conflict of interest, and/or pursue other</w:t>
      </w:r>
      <w:r>
        <w:rPr>
          <w:sz w:val="22"/>
          <w:szCs w:val="22"/>
        </w:rPr>
        <w:t xml:space="preserve"> </w:t>
      </w:r>
      <w:r w:rsidRPr="002976BC">
        <w:rPr>
          <w:sz w:val="22"/>
          <w:szCs w:val="22"/>
        </w:rPr>
        <w:t>remedies permitted by law or this contract. If the Contractor discovers and promptly reports an actual or potential</w:t>
      </w:r>
      <w:r>
        <w:rPr>
          <w:sz w:val="22"/>
          <w:szCs w:val="22"/>
        </w:rPr>
        <w:t xml:space="preserve"> </w:t>
      </w:r>
      <w:r w:rsidRPr="002976BC">
        <w:rPr>
          <w:sz w:val="22"/>
          <w:szCs w:val="22"/>
        </w:rPr>
        <w:t>OCI subsequent to contract award, the Contracting Officer may terminate this contract for convenience if such</w:t>
      </w:r>
      <w:r>
        <w:rPr>
          <w:sz w:val="22"/>
          <w:szCs w:val="22"/>
        </w:rPr>
        <w:t xml:space="preserve"> </w:t>
      </w:r>
      <w:r w:rsidRPr="002976BC">
        <w:rPr>
          <w:sz w:val="22"/>
          <w:szCs w:val="22"/>
        </w:rPr>
        <w:t>termination is deemed to be in the best interest of the Government, or take other appropriate actions.</w:t>
      </w:r>
    </w:p>
    <w:p w14:paraId="5F177D8E" w14:textId="79DBD95E" w:rsidR="002976BC" w:rsidRDefault="002976BC" w:rsidP="00E878BD">
      <w:pPr>
        <w:rPr>
          <w:sz w:val="22"/>
          <w:szCs w:val="22"/>
        </w:rPr>
      </w:pPr>
    </w:p>
    <w:p w14:paraId="2F00245E" w14:textId="1C8FF3CF" w:rsidR="002976BC" w:rsidRDefault="002976BC" w:rsidP="002C58FA">
      <w:pPr>
        <w:ind w:firstLine="360"/>
        <w:rPr>
          <w:sz w:val="22"/>
          <w:szCs w:val="22"/>
        </w:rPr>
      </w:pPr>
      <w:r w:rsidRPr="002976BC">
        <w:rPr>
          <w:sz w:val="22"/>
          <w:szCs w:val="22"/>
        </w:rPr>
        <w:t>(2) The parties recognize that the requirements of this clause may continue to impact the contractor after</w:t>
      </w:r>
      <w:r>
        <w:rPr>
          <w:sz w:val="22"/>
          <w:szCs w:val="22"/>
        </w:rPr>
        <w:t xml:space="preserve"> </w:t>
      </w:r>
      <w:r w:rsidRPr="002976BC">
        <w:rPr>
          <w:sz w:val="22"/>
          <w:szCs w:val="22"/>
        </w:rPr>
        <w:t>contract performance is completed, and that it is impossible to foresee all future impacts. Accordingly, the</w:t>
      </w:r>
      <w:r>
        <w:rPr>
          <w:sz w:val="22"/>
          <w:szCs w:val="22"/>
        </w:rPr>
        <w:t xml:space="preserve"> </w:t>
      </w:r>
      <w:r w:rsidRPr="002976BC">
        <w:rPr>
          <w:sz w:val="22"/>
          <w:szCs w:val="22"/>
        </w:rPr>
        <w:t>Contractor may at any time seek an OCI waiver from the Director, MDA by submitting a written waiver request to</w:t>
      </w:r>
      <w:r>
        <w:rPr>
          <w:sz w:val="22"/>
          <w:szCs w:val="22"/>
        </w:rPr>
        <w:t xml:space="preserve"> </w:t>
      </w:r>
      <w:r w:rsidRPr="002976BC">
        <w:rPr>
          <w:sz w:val="22"/>
          <w:szCs w:val="22"/>
        </w:rPr>
        <w:t>the Contracting Officer. Any such request shall include a full description of the OCI and detailed rationale for the</w:t>
      </w:r>
      <w:r>
        <w:rPr>
          <w:sz w:val="22"/>
          <w:szCs w:val="22"/>
        </w:rPr>
        <w:t xml:space="preserve"> </w:t>
      </w:r>
      <w:r w:rsidRPr="002976BC">
        <w:rPr>
          <w:sz w:val="22"/>
          <w:szCs w:val="22"/>
        </w:rPr>
        <w:t>OCI waiver.</w:t>
      </w:r>
    </w:p>
    <w:p w14:paraId="446F3E72" w14:textId="77777777" w:rsidR="00F6733E" w:rsidRPr="00F6733E" w:rsidRDefault="00F6733E" w:rsidP="002C58FA">
      <w:pPr>
        <w:tabs>
          <w:tab w:val="left" w:pos="1080"/>
        </w:tabs>
        <w:rPr>
          <w:sz w:val="22"/>
          <w:szCs w:val="22"/>
        </w:rPr>
      </w:pPr>
    </w:p>
    <w:p w14:paraId="1ED05565" w14:textId="7BB4A8A5" w:rsidR="00623CA3" w:rsidRDefault="00623CA3" w:rsidP="00623CA3">
      <w:pPr>
        <w:rPr>
          <w:b/>
          <w:sz w:val="22"/>
          <w:szCs w:val="22"/>
        </w:rPr>
      </w:pPr>
      <w:bookmarkStart w:id="4" w:name="_Hlk526951847"/>
      <w:bookmarkStart w:id="5" w:name="_Hlk526950679"/>
      <w:bookmarkStart w:id="6" w:name="_Hlk526951001"/>
      <w:r>
        <w:rPr>
          <w:b/>
          <w:sz w:val="22"/>
          <w:szCs w:val="22"/>
        </w:rPr>
        <w:t>H-10</w:t>
      </w:r>
      <w:r>
        <w:rPr>
          <w:b/>
          <w:sz w:val="22"/>
          <w:szCs w:val="22"/>
        </w:rPr>
        <w:tab/>
        <w:t>ENABLING CLAUSE FOR BMD INTERFACE SUPPORT (A</w:t>
      </w:r>
      <w:r w:rsidR="00B319A8">
        <w:rPr>
          <w:b/>
          <w:sz w:val="22"/>
          <w:szCs w:val="22"/>
        </w:rPr>
        <w:t>pr</w:t>
      </w:r>
      <w:r>
        <w:rPr>
          <w:b/>
          <w:sz w:val="22"/>
          <w:szCs w:val="22"/>
        </w:rPr>
        <w:t xml:space="preserve"> 2009) </w:t>
      </w:r>
      <w:r>
        <w:rPr>
          <w:sz w:val="22"/>
          <w:szCs w:val="22"/>
        </w:rPr>
        <w:t xml:space="preserve">(Applicable </w:t>
      </w:r>
      <w:r w:rsidR="00BE73A1">
        <w:rPr>
          <w:sz w:val="22"/>
          <w:szCs w:val="22"/>
        </w:rPr>
        <w:t>f</w:t>
      </w:r>
      <w:r>
        <w:rPr>
          <w:sz w:val="22"/>
          <w:szCs w:val="22"/>
        </w:rPr>
        <w:t>o</w:t>
      </w:r>
      <w:r w:rsidR="00BE73A1">
        <w:rPr>
          <w:sz w:val="22"/>
          <w:szCs w:val="22"/>
        </w:rPr>
        <w:t>r</w:t>
      </w:r>
      <w:r>
        <w:rPr>
          <w:sz w:val="22"/>
          <w:szCs w:val="22"/>
        </w:rPr>
        <w:t xml:space="preserve"> all purchase orders/subcontracts.)</w:t>
      </w:r>
    </w:p>
    <w:p w14:paraId="3968CD0C" w14:textId="77777777" w:rsidR="00623CA3" w:rsidRDefault="00623CA3" w:rsidP="00623CA3">
      <w:pPr>
        <w:rPr>
          <w:sz w:val="22"/>
          <w:szCs w:val="22"/>
        </w:rPr>
      </w:pPr>
    </w:p>
    <w:p w14:paraId="048F1889" w14:textId="77777777" w:rsidR="00623CA3" w:rsidRDefault="00623CA3" w:rsidP="00623CA3">
      <w:pPr>
        <w:rPr>
          <w:sz w:val="22"/>
          <w:szCs w:val="22"/>
        </w:rPr>
      </w:pPr>
      <w:r>
        <w:rPr>
          <w:sz w:val="22"/>
          <w:szCs w:val="22"/>
        </w:rPr>
        <w:t>a. It is anticipated that, during the performance of this contract, the Contractor will be required to support Technical Interface/Integration Meetings (TIMS) with other Ballistic Missile Defense (BMD) Contractors and other Government agencies. Appropriate organizational conflicts of interest clauses and additional costs, if any, will be negotiated as needed to protect the rights of the Contractor and the Government.</w:t>
      </w:r>
    </w:p>
    <w:p w14:paraId="00ACE4B7" w14:textId="42607ECC" w:rsidR="00623CA3" w:rsidRDefault="00623CA3" w:rsidP="00E878BD">
      <w:pPr>
        <w:rPr>
          <w:sz w:val="22"/>
          <w:szCs w:val="22"/>
        </w:rPr>
      </w:pPr>
    </w:p>
    <w:p w14:paraId="03CEE2A7" w14:textId="77777777" w:rsidR="00623CA3" w:rsidRDefault="00623CA3" w:rsidP="00623CA3">
      <w:pPr>
        <w:rPr>
          <w:sz w:val="22"/>
          <w:szCs w:val="22"/>
        </w:rPr>
      </w:pPr>
      <w:r>
        <w:rPr>
          <w:sz w:val="22"/>
          <w:szCs w:val="22"/>
        </w:rPr>
        <w:t>b. Interface support deals with activities associated with the integration of the requirements of this contract into BMD system plans and the support of key Missile Defense Agency (MDA) program reviews.</w:t>
      </w:r>
    </w:p>
    <w:p w14:paraId="32D9CD8D" w14:textId="7A96155B" w:rsidR="00623CA3" w:rsidRDefault="00623CA3" w:rsidP="00E056B9">
      <w:pPr>
        <w:rPr>
          <w:sz w:val="22"/>
          <w:szCs w:val="22"/>
        </w:rPr>
      </w:pPr>
    </w:p>
    <w:p w14:paraId="68AF77FD" w14:textId="77777777" w:rsidR="00623CA3" w:rsidRDefault="00623CA3" w:rsidP="00623CA3">
      <w:pPr>
        <w:rPr>
          <w:sz w:val="22"/>
          <w:szCs w:val="22"/>
        </w:rPr>
      </w:pPr>
      <w:r>
        <w:rPr>
          <w:sz w:val="22"/>
          <w:szCs w:val="22"/>
        </w:rPr>
        <w:t>c. The Contractor agrees to cooperate with BMD Contractors by providing access to technical matters, provided, however, the Contractor will not be required to provide proprietary information to non-Government entities or personnel in the absence of a non-disclosure agreement between the Contractor and such entities.</w:t>
      </w:r>
    </w:p>
    <w:p w14:paraId="2E9B16B1" w14:textId="6C8C2006" w:rsidR="00623CA3" w:rsidRDefault="00623CA3" w:rsidP="003C36FC">
      <w:pPr>
        <w:rPr>
          <w:sz w:val="22"/>
          <w:szCs w:val="22"/>
        </w:rPr>
      </w:pPr>
    </w:p>
    <w:p w14:paraId="0EC24425" w14:textId="77777777" w:rsidR="00623CA3" w:rsidRDefault="00623CA3" w:rsidP="00623CA3">
      <w:pPr>
        <w:rPr>
          <w:sz w:val="22"/>
          <w:szCs w:val="22"/>
        </w:rPr>
      </w:pPr>
      <w:r>
        <w:rPr>
          <w:sz w:val="22"/>
          <w:szCs w:val="22"/>
        </w:rPr>
        <w:t>d. The Contractor further agrees to include a clause in each subcontract requiring compliance with paragraph c. above, subject to coordination with the Contractor. This agreement does not relieve the Contractor of its responsibility to manage its subcontracts effectively, nor is it intended to establish privity of contract between the Government and such subcontractors.</w:t>
      </w:r>
    </w:p>
    <w:p w14:paraId="4DBCE9A0" w14:textId="46B0DC84" w:rsidR="00623CA3" w:rsidRDefault="00623CA3" w:rsidP="00E878BD">
      <w:pPr>
        <w:rPr>
          <w:sz w:val="22"/>
          <w:szCs w:val="22"/>
        </w:rPr>
      </w:pPr>
    </w:p>
    <w:p w14:paraId="635B8314" w14:textId="77777777" w:rsidR="00623CA3" w:rsidRDefault="00623CA3" w:rsidP="00BE73A1">
      <w:pPr>
        <w:rPr>
          <w:sz w:val="22"/>
          <w:szCs w:val="22"/>
        </w:rPr>
      </w:pPr>
      <w:r>
        <w:rPr>
          <w:sz w:val="22"/>
          <w:szCs w:val="22"/>
        </w:rPr>
        <w:t>e. Personnel from BMD Contractors or other Government agencies or Contractors are not authorized to direct the Contractor in any manner.</w:t>
      </w:r>
    </w:p>
    <w:p w14:paraId="48C07BF1" w14:textId="2A58BF6B" w:rsidR="00623CA3" w:rsidRDefault="00623CA3" w:rsidP="003C36FC">
      <w:pPr>
        <w:rPr>
          <w:sz w:val="22"/>
          <w:szCs w:val="22"/>
        </w:rPr>
      </w:pPr>
    </w:p>
    <w:p w14:paraId="1B5FB90D" w14:textId="72C47A67" w:rsidR="00623CA3" w:rsidRDefault="00623CA3" w:rsidP="00BE73A1">
      <w:pPr>
        <w:rPr>
          <w:sz w:val="22"/>
          <w:szCs w:val="22"/>
        </w:rPr>
      </w:pPr>
      <w:r>
        <w:rPr>
          <w:sz w:val="22"/>
          <w:szCs w:val="22"/>
        </w:rPr>
        <w:t>f. This clause shall not prejudice the Contractor or its subcontractors from negotiating separate organizational conflict of interest agreements with BMD Contractors; however, these agreements shall not restrict any of the Government's rights established pursuant to this clause or any other contract.</w:t>
      </w:r>
    </w:p>
    <w:p w14:paraId="424ADBCC" w14:textId="2578E670" w:rsidR="00623CA3" w:rsidRDefault="00623CA3" w:rsidP="00E878BD">
      <w:pPr>
        <w:rPr>
          <w:sz w:val="22"/>
          <w:szCs w:val="22"/>
        </w:rPr>
      </w:pPr>
    </w:p>
    <w:p w14:paraId="46ABB2B0" w14:textId="40E703CD" w:rsidR="00DD7EAA" w:rsidRPr="00E263CB" w:rsidRDefault="00DD7EAA" w:rsidP="00DD7EAA">
      <w:pPr>
        <w:rPr>
          <w:color w:val="33CC33"/>
          <w:sz w:val="22"/>
          <w:szCs w:val="22"/>
        </w:rPr>
      </w:pPr>
      <w:bookmarkStart w:id="7" w:name="_Hlk20057190"/>
      <w:r w:rsidRPr="00881D17">
        <w:rPr>
          <w:b/>
          <w:sz w:val="22"/>
          <w:szCs w:val="22"/>
        </w:rPr>
        <w:t>H-11</w:t>
      </w:r>
      <w:r w:rsidRPr="00881D17">
        <w:rPr>
          <w:b/>
          <w:sz w:val="22"/>
          <w:szCs w:val="22"/>
        </w:rPr>
        <w:tab/>
        <w:t>MDA VISIT AUTHORIZATION PROCEDURES (</w:t>
      </w:r>
      <w:r>
        <w:rPr>
          <w:b/>
          <w:sz w:val="22"/>
          <w:szCs w:val="22"/>
        </w:rPr>
        <w:t>Aug</w:t>
      </w:r>
      <w:r w:rsidRPr="00881D17">
        <w:rPr>
          <w:b/>
          <w:sz w:val="22"/>
          <w:szCs w:val="22"/>
        </w:rPr>
        <w:t xml:space="preserve"> 20</w:t>
      </w:r>
      <w:r>
        <w:rPr>
          <w:b/>
          <w:sz w:val="22"/>
          <w:szCs w:val="22"/>
        </w:rPr>
        <w:t>14</w:t>
      </w:r>
      <w:r w:rsidRPr="00881D17">
        <w:rPr>
          <w:b/>
          <w:sz w:val="22"/>
          <w:szCs w:val="22"/>
        </w:rPr>
        <w:t xml:space="preserve">) </w:t>
      </w:r>
      <w:bookmarkEnd w:id="7"/>
      <w:r w:rsidRPr="00881D17">
        <w:rPr>
          <w:color w:val="000000"/>
          <w:sz w:val="22"/>
          <w:szCs w:val="22"/>
        </w:rPr>
        <w:t xml:space="preserve">(Applicable </w:t>
      </w:r>
      <w:r>
        <w:rPr>
          <w:color w:val="000000"/>
          <w:sz w:val="22"/>
          <w:szCs w:val="22"/>
        </w:rPr>
        <w:t>for</w:t>
      </w:r>
      <w:r w:rsidRPr="00881D17">
        <w:rPr>
          <w:color w:val="000000"/>
          <w:sz w:val="22"/>
          <w:szCs w:val="22"/>
        </w:rPr>
        <w:t xml:space="preserve"> purchase orders/</w:t>
      </w:r>
      <w:r>
        <w:rPr>
          <w:color w:val="000000"/>
          <w:sz w:val="22"/>
          <w:szCs w:val="22"/>
        </w:rPr>
        <w:t xml:space="preserve"> </w:t>
      </w:r>
      <w:r w:rsidRPr="00881D17">
        <w:rPr>
          <w:color w:val="000000"/>
          <w:sz w:val="22"/>
          <w:szCs w:val="22"/>
        </w:rPr>
        <w:t>subcontracts with scope requiring travel to MDA office(s) in support of meetings/reviews/briefings</w:t>
      </w:r>
      <w:r>
        <w:rPr>
          <w:color w:val="000000"/>
          <w:sz w:val="22"/>
          <w:szCs w:val="22"/>
        </w:rPr>
        <w:t>.</w:t>
      </w:r>
      <w:r w:rsidRPr="00881D17">
        <w:rPr>
          <w:color w:val="000000"/>
          <w:sz w:val="22"/>
          <w:szCs w:val="22"/>
        </w:rPr>
        <w:t>)</w:t>
      </w:r>
    </w:p>
    <w:p w14:paraId="43F2EBDE" w14:textId="7989A8C9" w:rsidR="00DD7EAA" w:rsidRPr="002F4C46" w:rsidRDefault="00DD7EAA" w:rsidP="00DD7EAA">
      <w:pPr>
        <w:ind w:left="-50" w:right="-50"/>
        <w:rPr>
          <w:color w:val="FF0000"/>
          <w:sz w:val="22"/>
          <w:szCs w:val="22"/>
        </w:rPr>
      </w:pPr>
    </w:p>
    <w:p w14:paraId="594F8CFF" w14:textId="4EB73F51" w:rsidR="00DD7EAA" w:rsidRPr="00E3330B" w:rsidRDefault="00DD7EAA" w:rsidP="00DD7EAA">
      <w:pPr>
        <w:rPr>
          <w:sz w:val="22"/>
          <w:szCs w:val="22"/>
        </w:rPr>
      </w:pPr>
      <w:r w:rsidRPr="00E3330B">
        <w:rPr>
          <w:sz w:val="22"/>
          <w:szCs w:val="22"/>
        </w:rPr>
        <w:t>a. The Contractor shall submit all required visit clearances in accordance with current NISPOM regulations. Visit clearances shall identify the contract number.</w:t>
      </w:r>
    </w:p>
    <w:p w14:paraId="5BE0FB4F" w14:textId="6704EFFF" w:rsidR="00DD7EAA" w:rsidRPr="00E3330B" w:rsidRDefault="00DD7EAA" w:rsidP="00E878BD">
      <w:pPr>
        <w:rPr>
          <w:sz w:val="22"/>
          <w:szCs w:val="22"/>
        </w:rPr>
      </w:pPr>
    </w:p>
    <w:p w14:paraId="6115FC62" w14:textId="6EB9B34D" w:rsidR="00DD7EAA" w:rsidRPr="00E3330B" w:rsidRDefault="00DD7EAA" w:rsidP="00DD7EAA">
      <w:pPr>
        <w:rPr>
          <w:sz w:val="22"/>
          <w:szCs w:val="22"/>
        </w:rPr>
      </w:pPr>
      <w:r w:rsidRPr="00E3330B">
        <w:rPr>
          <w:sz w:val="22"/>
          <w:szCs w:val="22"/>
        </w:rPr>
        <w:t>For Visit Requests to the National Capital Region send to:</w:t>
      </w:r>
    </w:p>
    <w:p w14:paraId="23803104" w14:textId="65208782" w:rsidR="00DD7EAA" w:rsidRPr="00E3330B" w:rsidRDefault="00DD7EAA" w:rsidP="00DD7EAA">
      <w:pPr>
        <w:rPr>
          <w:sz w:val="22"/>
          <w:szCs w:val="22"/>
        </w:rPr>
      </w:pPr>
    </w:p>
    <w:p w14:paraId="07E53222" w14:textId="67B2260D" w:rsidR="00DD7EAA" w:rsidRPr="00E3330B" w:rsidRDefault="00DD7EAA" w:rsidP="00DD7EAA">
      <w:pPr>
        <w:rPr>
          <w:sz w:val="22"/>
          <w:szCs w:val="22"/>
        </w:rPr>
      </w:pPr>
      <w:r w:rsidRPr="00E3330B">
        <w:rPr>
          <w:sz w:val="22"/>
          <w:szCs w:val="22"/>
        </w:rPr>
        <w:tab/>
      </w:r>
      <w:r w:rsidRPr="00E3330B">
        <w:rPr>
          <w:sz w:val="22"/>
          <w:szCs w:val="22"/>
        </w:rPr>
        <w:tab/>
        <w:t>JPAS SMO Code: DDAAU4</w:t>
      </w:r>
    </w:p>
    <w:p w14:paraId="7EC1075B" w14:textId="6E00093D" w:rsidR="00DD7EAA" w:rsidRPr="00E3330B" w:rsidRDefault="00DD7EAA" w:rsidP="00DD7EAA">
      <w:pPr>
        <w:rPr>
          <w:sz w:val="22"/>
          <w:szCs w:val="22"/>
        </w:rPr>
      </w:pPr>
      <w:r w:rsidRPr="00E3330B">
        <w:rPr>
          <w:sz w:val="22"/>
          <w:szCs w:val="22"/>
        </w:rPr>
        <w:tab/>
      </w:r>
      <w:r w:rsidRPr="00E3330B">
        <w:rPr>
          <w:sz w:val="22"/>
          <w:szCs w:val="22"/>
        </w:rPr>
        <w:tab/>
        <w:t>Missile Defense Agency</w:t>
      </w:r>
    </w:p>
    <w:p w14:paraId="4E44396D" w14:textId="55AE779A" w:rsidR="00DD7EAA" w:rsidRPr="00E3330B" w:rsidRDefault="00DD7EAA" w:rsidP="00DD7EAA">
      <w:pPr>
        <w:rPr>
          <w:sz w:val="22"/>
          <w:szCs w:val="22"/>
        </w:rPr>
      </w:pPr>
      <w:r w:rsidRPr="00E3330B">
        <w:rPr>
          <w:sz w:val="22"/>
          <w:szCs w:val="22"/>
        </w:rPr>
        <w:tab/>
      </w:r>
      <w:r w:rsidRPr="00E3330B">
        <w:rPr>
          <w:sz w:val="22"/>
          <w:szCs w:val="22"/>
        </w:rPr>
        <w:tab/>
        <w:t>Attn: Access Control Center</w:t>
      </w:r>
    </w:p>
    <w:p w14:paraId="2A5BDEBE" w14:textId="2B3F018B" w:rsidR="00DD7EAA" w:rsidRPr="00E3330B" w:rsidRDefault="00DD7EAA" w:rsidP="00DD7EAA">
      <w:pPr>
        <w:rPr>
          <w:sz w:val="22"/>
          <w:szCs w:val="22"/>
        </w:rPr>
      </w:pPr>
      <w:r w:rsidRPr="00E3330B">
        <w:rPr>
          <w:sz w:val="22"/>
          <w:szCs w:val="22"/>
        </w:rPr>
        <w:tab/>
      </w:r>
      <w:r w:rsidRPr="00E3330B">
        <w:rPr>
          <w:sz w:val="22"/>
          <w:szCs w:val="22"/>
        </w:rPr>
        <w:tab/>
        <w:t xml:space="preserve">5700 18th Street, </w:t>
      </w:r>
      <w:proofErr w:type="spellStart"/>
      <w:r w:rsidRPr="00E3330B">
        <w:rPr>
          <w:sz w:val="22"/>
          <w:szCs w:val="22"/>
        </w:rPr>
        <w:t>Bldg</w:t>
      </w:r>
      <w:proofErr w:type="spellEnd"/>
      <w:r w:rsidRPr="00E3330B">
        <w:rPr>
          <w:sz w:val="22"/>
          <w:szCs w:val="22"/>
        </w:rPr>
        <w:t xml:space="preserve"> 245</w:t>
      </w:r>
    </w:p>
    <w:p w14:paraId="217CF831" w14:textId="295410D9" w:rsidR="00DD7EAA" w:rsidRPr="00E3330B" w:rsidRDefault="00DD7EAA" w:rsidP="00DD7EAA">
      <w:pPr>
        <w:rPr>
          <w:sz w:val="22"/>
          <w:szCs w:val="22"/>
        </w:rPr>
      </w:pPr>
      <w:r w:rsidRPr="00E3330B">
        <w:rPr>
          <w:sz w:val="22"/>
          <w:szCs w:val="22"/>
        </w:rPr>
        <w:lastRenderedPageBreak/>
        <w:tab/>
      </w:r>
      <w:r w:rsidRPr="00E3330B">
        <w:rPr>
          <w:sz w:val="22"/>
          <w:szCs w:val="22"/>
        </w:rPr>
        <w:tab/>
        <w:t>Fort Belvoir, VA 22060-5573</w:t>
      </w:r>
    </w:p>
    <w:p w14:paraId="524A291F" w14:textId="2680AF86" w:rsidR="00DD7EAA" w:rsidRPr="00E3330B" w:rsidRDefault="00DD7EAA" w:rsidP="00DD7EAA">
      <w:pPr>
        <w:rPr>
          <w:sz w:val="22"/>
          <w:szCs w:val="22"/>
        </w:rPr>
      </w:pPr>
      <w:r w:rsidRPr="00E3330B">
        <w:rPr>
          <w:sz w:val="22"/>
          <w:szCs w:val="22"/>
        </w:rPr>
        <w:tab/>
      </w:r>
      <w:r w:rsidRPr="00E3330B">
        <w:rPr>
          <w:sz w:val="22"/>
          <w:szCs w:val="22"/>
        </w:rPr>
        <w:tab/>
        <w:t>571-231-8249</w:t>
      </w:r>
    </w:p>
    <w:p w14:paraId="02186262" w14:textId="0D6F8FEC" w:rsidR="00DD7EAA" w:rsidRPr="00E3330B" w:rsidRDefault="00DD7EAA" w:rsidP="00DD7EAA">
      <w:pPr>
        <w:rPr>
          <w:sz w:val="22"/>
          <w:szCs w:val="22"/>
        </w:rPr>
      </w:pPr>
      <w:r w:rsidRPr="00E3330B">
        <w:rPr>
          <w:sz w:val="22"/>
          <w:szCs w:val="22"/>
        </w:rPr>
        <w:tab/>
      </w:r>
      <w:r w:rsidRPr="00E3330B">
        <w:rPr>
          <w:sz w:val="22"/>
          <w:szCs w:val="22"/>
        </w:rPr>
        <w:tab/>
        <w:t>571-231-8099 FAX</w:t>
      </w:r>
    </w:p>
    <w:p w14:paraId="7C82EE17" w14:textId="3974AF31" w:rsidR="00DD7EAA" w:rsidRPr="00E3330B" w:rsidRDefault="00DD7EAA" w:rsidP="00DD7EAA">
      <w:pPr>
        <w:rPr>
          <w:sz w:val="22"/>
          <w:szCs w:val="22"/>
        </w:rPr>
      </w:pPr>
      <w:r w:rsidRPr="00E3330B">
        <w:rPr>
          <w:sz w:val="22"/>
          <w:szCs w:val="22"/>
        </w:rPr>
        <w:tab/>
      </w:r>
      <w:r w:rsidRPr="00E3330B">
        <w:rPr>
          <w:sz w:val="22"/>
          <w:szCs w:val="22"/>
        </w:rPr>
        <w:tab/>
        <w:t>ACC@MDA.mil</w:t>
      </w:r>
    </w:p>
    <w:p w14:paraId="45F4D3CE" w14:textId="4C71CF5B" w:rsidR="00DD7EAA" w:rsidRPr="00E3330B" w:rsidRDefault="00DD7EAA" w:rsidP="00DD7EAA">
      <w:pPr>
        <w:rPr>
          <w:sz w:val="22"/>
          <w:szCs w:val="22"/>
        </w:rPr>
      </w:pPr>
    </w:p>
    <w:p w14:paraId="5C6E6285" w14:textId="5D062C01" w:rsidR="00DD7EAA" w:rsidRPr="00E3330B" w:rsidRDefault="00DD7EAA" w:rsidP="00DD7EAA">
      <w:pPr>
        <w:rPr>
          <w:sz w:val="22"/>
          <w:szCs w:val="22"/>
        </w:rPr>
      </w:pPr>
      <w:r w:rsidRPr="00E3330B">
        <w:rPr>
          <w:sz w:val="22"/>
          <w:szCs w:val="22"/>
        </w:rPr>
        <w:t>For Visit Requests to Huntsville, AL send to:</w:t>
      </w:r>
    </w:p>
    <w:p w14:paraId="11C67C9C" w14:textId="50D2FFCC" w:rsidR="00DD7EAA" w:rsidRPr="00E3330B" w:rsidRDefault="00DD7EAA" w:rsidP="00DD7EAA">
      <w:pPr>
        <w:rPr>
          <w:sz w:val="22"/>
          <w:szCs w:val="22"/>
        </w:rPr>
      </w:pPr>
    </w:p>
    <w:p w14:paraId="06A71C8E" w14:textId="6BAED074" w:rsidR="00DD7EAA" w:rsidRPr="00E3330B" w:rsidRDefault="00DD7EAA" w:rsidP="00DD7EAA">
      <w:pPr>
        <w:rPr>
          <w:sz w:val="22"/>
          <w:szCs w:val="22"/>
        </w:rPr>
      </w:pPr>
      <w:r w:rsidRPr="00E3330B">
        <w:rPr>
          <w:sz w:val="22"/>
          <w:szCs w:val="22"/>
        </w:rPr>
        <w:tab/>
      </w:r>
      <w:r w:rsidRPr="00E3330B">
        <w:rPr>
          <w:sz w:val="22"/>
          <w:szCs w:val="22"/>
        </w:rPr>
        <w:tab/>
        <w:t xml:space="preserve">Missile Defense Agency, </w:t>
      </w:r>
    </w:p>
    <w:p w14:paraId="53FF29AF" w14:textId="3EB582DD" w:rsidR="00DD7EAA" w:rsidRPr="00E3330B" w:rsidRDefault="00DD7EAA" w:rsidP="00DD7EAA">
      <w:pPr>
        <w:rPr>
          <w:sz w:val="22"/>
          <w:szCs w:val="22"/>
        </w:rPr>
      </w:pPr>
      <w:r w:rsidRPr="00E3330B">
        <w:rPr>
          <w:sz w:val="22"/>
          <w:szCs w:val="22"/>
        </w:rPr>
        <w:tab/>
      </w:r>
      <w:r w:rsidRPr="00E3330B">
        <w:rPr>
          <w:sz w:val="22"/>
          <w:szCs w:val="22"/>
        </w:rPr>
        <w:tab/>
        <w:t>JPAS SMO Code: DDAAUH</w:t>
      </w:r>
    </w:p>
    <w:p w14:paraId="7EEEFDF4" w14:textId="083FF0BE" w:rsidR="00DD7EAA" w:rsidRPr="00E3330B" w:rsidRDefault="00DD7EAA" w:rsidP="00DD7EAA">
      <w:pPr>
        <w:rPr>
          <w:sz w:val="22"/>
          <w:szCs w:val="22"/>
        </w:rPr>
      </w:pPr>
      <w:r w:rsidRPr="00E3330B">
        <w:rPr>
          <w:sz w:val="22"/>
          <w:szCs w:val="22"/>
        </w:rPr>
        <w:tab/>
      </w:r>
      <w:r w:rsidRPr="00E3330B">
        <w:rPr>
          <w:sz w:val="22"/>
          <w:szCs w:val="22"/>
        </w:rPr>
        <w:tab/>
        <w:t>Attn: Visitor Control</w:t>
      </w:r>
    </w:p>
    <w:p w14:paraId="3191829C" w14:textId="5306576C" w:rsidR="00DD7EAA" w:rsidRPr="00E3330B" w:rsidRDefault="00DD7EAA" w:rsidP="00DD7EAA">
      <w:pPr>
        <w:rPr>
          <w:sz w:val="22"/>
          <w:szCs w:val="22"/>
        </w:rPr>
      </w:pPr>
      <w:r w:rsidRPr="00E3330B">
        <w:rPr>
          <w:sz w:val="22"/>
          <w:szCs w:val="22"/>
        </w:rPr>
        <w:tab/>
      </w:r>
      <w:r w:rsidRPr="00E3330B">
        <w:rPr>
          <w:sz w:val="22"/>
          <w:szCs w:val="22"/>
        </w:rPr>
        <w:tab/>
      </w:r>
      <w:proofErr w:type="spellStart"/>
      <w:r w:rsidRPr="00E3330B">
        <w:rPr>
          <w:sz w:val="22"/>
          <w:szCs w:val="22"/>
        </w:rPr>
        <w:t>Bldg</w:t>
      </w:r>
      <w:proofErr w:type="spellEnd"/>
      <w:r w:rsidRPr="00E3330B">
        <w:rPr>
          <w:sz w:val="22"/>
          <w:szCs w:val="22"/>
        </w:rPr>
        <w:t xml:space="preserve"> 5224 Martin Road</w:t>
      </w:r>
    </w:p>
    <w:p w14:paraId="364C7603" w14:textId="0D12C877" w:rsidR="00DD7EAA" w:rsidRPr="00E3330B" w:rsidRDefault="00DD7EAA" w:rsidP="00DD7EAA">
      <w:pPr>
        <w:rPr>
          <w:sz w:val="22"/>
          <w:szCs w:val="22"/>
        </w:rPr>
      </w:pPr>
      <w:r w:rsidRPr="00E3330B">
        <w:rPr>
          <w:sz w:val="22"/>
          <w:szCs w:val="22"/>
        </w:rPr>
        <w:tab/>
      </w:r>
      <w:r w:rsidRPr="00E3330B">
        <w:rPr>
          <w:sz w:val="22"/>
          <w:szCs w:val="22"/>
        </w:rPr>
        <w:tab/>
        <w:t>Redstone Arsenal, AL 35898</w:t>
      </w:r>
    </w:p>
    <w:p w14:paraId="2E5814AD" w14:textId="196E7F99" w:rsidR="00DD7EAA" w:rsidRPr="00E3330B" w:rsidRDefault="00DD7EAA" w:rsidP="00DD7EAA">
      <w:pPr>
        <w:rPr>
          <w:sz w:val="22"/>
          <w:szCs w:val="22"/>
        </w:rPr>
      </w:pPr>
      <w:r w:rsidRPr="00E3330B">
        <w:rPr>
          <w:sz w:val="22"/>
          <w:szCs w:val="22"/>
        </w:rPr>
        <w:tab/>
      </w:r>
      <w:r w:rsidRPr="00E3330B">
        <w:rPr>
          <w:sz w:val="22"/>
          <w:szCs w:val="22"/>
        </w:rPr>
        <w:tab/>
        <w:t>256-450-321</w:t>
      </w:r>
      <w:r>
        <w:rPr>
          <w:sz w:val="22"/>
          <w:szCs w:val="22"/>
        </w:rPr>
        <w:t>4 or 256-450-3216</w:t>
      </w:r>
    </w:p>
    <w:p w14:paraId="041E048C" w14:textId="107EE1B0" w:rsidR="00DD7EAA" w:rsidRPr="00E3330B" w:rsidRDefault="00DD7EAA" w:rsidP="00DD7EAA">
      <w:pPr>
        <w:rPr>
          <w:sz w:val="22"/>
          <w:szCs w:val="22"/>
        </w:rPr>
      </w:pPr>
      <w:r w:rsidRPr="00E3330B">
        <w:rPr>
          <w:sz w:val="22"/>
          <w:szCs w:val="22"/>
        </w:rPr>
        <w:tab/>
      </w:r>
      <w:r w:rsidRPr="00E3330B">
        <w:rPr>
          <w:sz w:val="22"/>
          <w:szCs w:val="22"/>
        </w:rPr>
        <w:tab/>
        <w:t>256-450-3222 FAX</w:t>
      </w:r>
    </w:p>
    <w:p w14:paraId="0EA11E38" w14:textId="2A44D700" w:rsidR="00DD7EAA" w:rsidRPr="00E3330B" w:rsidRDefault="00DD7EAA" w:rsidP="00DD7EAA">
      <w:pPr>
        <w:rPr>
          <w:sz w:val="22"/>
          <w:szCs w:val="22"/>
        </w:rPr>
      </w:pPr>
      <w:r w:rsidRPr="00E3330B">
        <w:rPr>
          <w:sz w:val="22"/>
          <w:szCs w:val="22"/>
        </w:rPr>
        <w:tab/>
      </w:r>
      <w:r w:rsidRPr="00E3330B">
        <w:rPr>
          <w:sz w:val="22"/>
          <w:szCs w:val="22"/>
        </w:rPr>
        <w:tab/>
      </w:r>
      <w:r>
        <w:rPr>
          <w:sz w:val="22"/>
          <w:szCs w:val="22"/>
        </w:rPr>
        <w:t>mdaaccesscontrol</w:t>
      </w:r>
      <w:r w:rsidRPr="00E3330B">
        <w:rPr>
          <w:sz w:val="22"/>
          <w:szCs w:val="22"/>
        </w:rPr>
        <w:t>hsv@mda.mil</w:t>
      </w:r>
    </w:p>
    <w:p w14:paraId="5610F607" w14:textId="2DF8DBD0" w:rsidR="00DD7EAA" w:rsidRPr="00E3330B" w:rsidRDefault="00DD7EAA" w:rsidP="00DD7EAA">
      <w:pPr>
        <w:rPr>
          <w:sz w:val="22"/>
          <w:szCs w:val="22"/>
        </w:rPr>
      </w:pPr>
    </w:p>
    <w:p w14:paraId="63BB4069" w14:textId="3A9A5D34" w:rsidR="00DD7EAA" w:rsidRPr="00E3330B" w:rsidRDefault="00DD7EAA" w:rsidP="00DD7EAA">
      <w:pPr>
        <w:rPr>
          <w:sz w:val="22"/>
          <w:szCs w:val="22"/>
        </w:rPr>
      </w:pPr>
      <w:r w:rsidRPr="00E3330B">
        <w:rPr>
          <w:sz w:val="22"/>
          <w:szCs w:val="22"/>
        </w:rPr>
        <w:t>For Visit Requests to Colorado Springs, CO send to:</w:t>
      </w:r>
    </w:p>
    <w:p w14:paraId="21A2DC21" w14:textId="4EF65813" w:rsidR="00DD7EAA" w:rsidRPr="00E3330B" w:rsidRDefault="00DD7EAA" w:rsidP="00DD7EAA">
      <w:pPr>
        <w:rPr>
          <w:sz w:val="22"/>
          <w:szCs w:val="22"/>
        </w:rPr>
      </w:pPr>
    </w:p>
    <w:p w14:paraId="7FE3AB9C" w14:textId="4C5B394C" w:rsidR="00DD7EAA" w:rsidRPr="00E3330B" w:rsidRDefault="00DD7EAA" w:rsidP="00DD7EAA">
      <w:pPr>
        <w:rPr>
          <w:sz w:val="22"/>
          <w:szCs w:val="22"/>
        </w:rPr>
      </w:pPr>
      <w:r w:rsidRPr="00E3330B">
        <w:rPr>
          <w:sz w:val="22"/>
          <w:szCs w:val="22"/>
        </w:rPr>
        <w:tab/>
      </w:r>
      <w:r w:rsidRPr="00E3330B">
        <w:rPr>
          <w:sz w:val="22"/>
          <w:szCs w:val="22"/>
        </w:rPr>
        <w:tab/>
        <w:t xml:space="preserve">Missile Defense Agency, </w:t>
      </w:r>
    </w:p>
    <w:p w14:paraId="5C3B86C4" w14:textId="5EF6FFB9" w:rsidR="00DD7EAA" w:rsidRPr="00E3330B" w:rsidRDefault="00DD7EAA" w:rsidP="00DD7EAA">
      <w:pPr>
        <w:rPr>
          <w:sz w:val="22"/>
          <w:szCs w:val="22"/>
        </w:rPr>
      </w:pPr>
      <w:r w:rsidRPr="00E3330B">
        <w:rPr>
          <w:sz w:val="22"/>
          <w:szCs w:val="22"/>
        </w:rPr>
        <w:tab/>
      </w:r>
      <w:r w:rsidRPr="00E3330B">
        <w:rPr>
          <w:sz w:val="22"/>
          <w:szCs w:val="22"/>
        </w:rPr>
        <w:tab/>
        <w:t>SMO Code: DDAAUJ</w:t>
      </w:r>
    </w:p>
    <w:p w14:paraId="72ADFA39" w14:textId="2EC5C2DF" w:rsidR="00DD7EAA" w:rsidRPr="00E3330B" w:rsidRDefault="00DD7EAA" w:rsidP="00DD7EAA">
      <w:pPr>
        <w:rPr>
          <w:sz w:val="22"/>
          <w:szCs w:val="22"/>
        </w:rPr>
      </w:pPr>
      <w:r w:rsidRPr="00E3330B">
        <w:rPr>
          <w:sz w:val="22"/>
          <w:szCs w:val="22"/>
        </w:rPr>
        <w:tab/>
      </w:r>
      <w:r w:rsidRPr="00E3330B">
        <w:rPr>
          <w:sz w:val="22"/>
          <w:szCs w:val="22"/>
        </w:rPr>
        <w:tab/>
        <w:t>Attn: Visitor Control</w:t>
      </w:r>
    </w:p>
    <w:p w14:paraId="17654190" w14:textId="4DBF2375" w:rsidR="00DD7EAA" w:rsidRPr="00E3330B" w:rsidRDefault="00DD7EAA" w:rsidP="00DD7EAA">
      <w:pPr>
        <w:rPr>
          <w:sz w:val="22"/>
          <w:szCs w:val="22"/>
        </w:rPr>
      </w:pPr>
      <w:r w:rsidRPr="00E3330B">
        <w:rPr>
          <w:sz w:val="22"/>
          <w:szCs w:val="22"/>
        </w:rPr>
        <w:tab/>
      </w:r>
      <w:r w:rsidRPr="00E3330B">
        <w:rPr>
          <w:sz w:val="22"/>
          <w:szCs w:val="22"/>
        </w:rPr>
        <w:tab/>
        <w:t xml:space="preserve">720 Irwin Drive, </w:t>
      </w:r>
      <w:proofErr w:type="spellStart"/>
      <w:r w:rsidRPr="00E3330B">
        <w:rPr>
          <w:sz w:val="22"/>
          <w:szCs w:val="22"/>
        </w:rPr>
        <w:t>Bldg</w:t>
      </w:r>
      <w:proofErr w:type="spellEnd"/>
      <w:r w:rsidRPr="00E3330B">
        <w:rPr>
          <w:sz w:val="22"/>
          <w:szCs w:val="22"/>
        </w:rPr>
        <w:t xml:space="preserve"> 720 Room 125</w:t>
      </w:r>
    </w:p>
    <w:p w14:paraId="2290F7AC" w14:textId="3CF51281" w:rsidR="00DD7EAA" w:rsidRPr="00E3330B" w:rsidRDefault="00DD7EAA" w:rsidP="00DD7EAA">
      <w:pPr>
        <w:rPr>
          <w:sz w:val="22"/>
          <w:szCs w:val="22"/>
        </w:rPr>
      </w:pPr>
      <w:r w:rsidRPr="00E3330B">
        <w:rPr>
          <w:sz w:val="22"/>
          <w:szCs w:val="22"/>
        </w:rPr>
        <w:tab/>
      </w:r>
      <w:r w:rsidRPr="00E3330B">
        <w:rPr>
          <w:sz w:val="22"/>
          <w:szCs w:val="22"/>
        </w:rPr>
        <w:tab/>
        <w:t>Schriever AFB, CO 80912</w:t>
      </w:r>
    </w:p>
    <w:p w14:paraId="2E7A4A77" w14:textId="1868688F" w:rsidR="00DD7EAA" w:rsidRPr="00E3330B" w:rsidRDefault="00DD7EAA" w:rsidP="00DD7EAA">
      <w:pPr>
        <w:rPr>
          <w:sz w:val="22"/>
          <w:szCs w:val="22"/>
        </w:rPr>
      </w:pPr>
      <w:r w:rsidRPr="00E3330B">
        <w:rPr>
          <w:sz w:val="22"/>
          <w:szCs w:val="22"/>
        </w:rPr>
        <w:tab/>
      </w:r>
      <w:r w:rsidRPr="00E3330B">
        <w:rPr>
          <w:sz w:val="22"/>
          <w:szCs w:val="22"/>
        </w:rPr>
        <w:tab/>
        <w:t>719-721-0362</w:t>
      </w:r>
      <w:r>
        <w:rPr>
          <w:sz w:val="22"/>
          <w:szCs w:val="22"/>
        </w:rPr>
        <w:t xml:space="preserve"> or 719-721-8230</w:t>
      </w:r>
    </w:p>
    <w:p w14:paraId="24878DED" w14:textId="3ABDFE94" w:rsidR="00DD7EAA" w:rsidRPr="00E3330B" w:rsidRDefault="00DD7EAA" w:rsidP="00DD7EAA">
      <w:pPr>
        <w:rPr>
          <w:sz w:val="22"/>
          <w:szCs w:val="22"/>
        </w:rPr>
      </w:pPr>
      <w:r w:rsidRPr="00E3330B">
        <w:rPr>
          <w:sz w:val="22"/>
          <w:szCs w:val="22"/>
        </w:rPr>
        <w:tab/>
      </w:r>
      <w:r w:rsidRPr="00E3330B">
        <w:rPr>
          <w:sz w:val="22"/>
          <w:szCs w:val="22"/>
        </w:rPr>
        <w:tab/>
        <w:t>719-721-8399 FAX</w:t>
      </w:r>
    </w:p>
    <w:p w14:paraId="7F5C76A4" w14:textId="0CD404ED" w:rsidR="00DD7EAA" w:rsidRPr="00E3330B" w:rsidRDefault="00DD7EAA" w:rsidP="00DD7EAA">
      <w:pPr>
        <w:rPr>
          <w:sz w:val="22"/>
          <w:szCs w:val="22"/>
        </w:rPr>
      </w:pPr>
      <w:r w:rsidRPr="00E3330B">
        <w:rPr>
          <w:sz w:val="22"/>
          <w:szCs w:val="22"/>
        </w:rPr>
        <w:tab/>
      </w:r>
      <w:r w:rsidRPr="00E3330B">
        <w:rPr>
          <w:sz w:val="22"/>
          <w:szCs w:val="22"/>
        </w:rPr>
        <w:tab/>
        <w:t>dosscosvar@mda.mil</w:t>
      </w:r>
    </w:p>
    <w:p w14:paraId="19405E9A" w14:textId="3CCDBF94" w:rsidR="00DD7EAA" w:rsidRPr="00E3330B" w:rsidRDefault="00DD7EAA" w:rsidP="00DD7EAA">
      <w:pPr>
        <w:rPr>
          <w:sz w:val="22"/>
          <w:szCs w:val="22"/>
        </w:rPr>
      </w:pPr>
    </w:p>
    <w:p w14:paraId="5579F882" w14:textId="50193B19" w:rsidR="00DD7EAA" w:rsidRPr="000E526F" w:rsidRDefault="00DD7EAA" w:rsidP="00DD7EAA">
      <w:pPr>
        <w:rPr>
          <w:sz w:val="22"/>
          <w:szCs w:val="22"/>
        </w:rPr>
      </w:pPr>
      <w:r w:rsidRPr="00E3330B">
        <w:rPr>
          <w:sz w:val="22"/>
          <w:szCs w:val="22"/>
        </w:rPr>
        <w:t>b.  The COR is authorized to approve visit requests for the Contracting Officer.</w:t>
      </w:r>
    </w:p>
    <w:p w14:paraId="433F86C4" w14:textId="72FD139B" w:rsidR="00DD7EAA" w:rsidRPr="00881D17" w:rsidRDefault="00DD7EAA" w:rsidP="00DD7EAA">
      <w:pPr>
        <w:rPr>
          <w:sz w:val="22"/>
          <w:szCs w:val="22"/>
        </w:rPr>
      </w:pPr>
    </w:p>
    <w:p w14:paraId="4187DEA7" w14:textId="62A2F6FF" w:rsidR="0090514A" w:rsidRPr="00E02707" w:rsidRDefault="0090514A" w:rsidP="0090514A">
      <w:pPr>
        <w:pStyle w:val="BodyText"/>
        <w:widowControl w:val="0"/>
        <w:rPr>
          <w:sz w:val="22"/>
          <w:szCs w:val="22"/>
        </w:rPr>
      </w:pPr>
      <w:r w:rsidRPr="00E02707">
        <w:rPr>
          <w:sz w:val="22"/>
          <w:szCs w:val="22"/>
        </w:rPr>
        <w:t>H-20</w:t>
      </w:r>
      <w:r w:rsidRPr="00E02707">
        <w:rPr>
          <w:sz w:val="22"/>
          <w:szCs w:val="22"/>
        </w:rPr>
        <w:tab/>
        <w:t>SENSITIVE INFORMATION TECHNOLOGY WORK (J</w:t>
      </w:r>
      <w:r>
        <w:rPr>
          <w:sz w:val="22"/>
          <w:szCs w:val="22"/>
        </w:rPr>
        <w:t>ul</w:t>
      </w:r>
      <w:r w:rsidRPr="00E02707">
        <w:rPr>
          <w:sz w:val="22"/>
          <w:szCs w:val="22"/>
        </w:rPr>
        <w:t xml:space="preserve"> 2011)</w:t>
      </w:r>
      <w:r w:rsidR="00BE73A1" w:rsidRPr="00BE73A1">
        <w:rPr>
          <w:b w:val="0"/>
          <w:sz w:val="22"/>
          <w:szCs w:val="22"/>
        </w:rPr>
        <w:t xml:space="preserve"> </w:t>
      </w:r>
      <w:r w:rsidR="00BE73A1" w:rsidRPr="006D0FE3">
        <w:rPr>
          <w:b w:val="0"/>
          <w:sz w:val="22"/>
        </w:rPr>
        <w:t>(</w:t>
      </w:r>
      <w:r w:rsidR="00BE73A1">
        <w:rPr>
          <w:b w:val="0"/>
          <w:sz w:val="22"/>
        </w:rPr>
        <w:t xml:space="preserve">Applicable if Seller will </w:t>
      </w:r>
      <w:r w:rsidR="00BE73A1" w:rsidRPr="00E02707">
        <w:rPr>
          <w:b w:val="0"/>
          <w:sz w:val="22"/>
          <w:szCs w:val="22"/>
        </w:rPr>
        <w:t>perform work on</w:t>
      </w:r>
      <w:r w:rsidR="00BE73A1" w:rsidRPr="00E02707">
        <w:rPr>
          <w:b w:val="0"/>
          <w:w w:val="99"/>
          <w:sz w:val="22"/>
          <w:szCs w:val="22"/>
        </w:rPr>
        <w:t xml:space="preserve"> </w:t>
      </w:r>
      <w:r w:rsidR="00BE73A1" w:rsidRPr="00E02707">
        <w:rPr>
          <w:b w:val="0"/>
          <w:sz w:val="22"/>
          <w:szCs w:val="22"/>
        </w:rPr>
        <w:t>sensitive Information Technology (IT)/Automated Data Processing (ADP) systems</w:t>
      </w:r>
      <w:r w:rsidR="00BE73A1">
        <w:rPr>
          <w:b w:val="0"/>
          <w:sz w:val="22"/>
          <w:szCs w:val="22"/>
        </w:rPr>
        <w:t>.)</w:t>
      </w:r>
    </w:p>
    <w:p w14:paraId="14757A12" w14:textId="77777777" w:rsidR="0090514A" w:rsidRPr="00E02707" w:rsidRDefault="0090514A" w:rsidP="0090514A">
      <w:pPr>
        <w:spacing w:before="1"/>
        <w:rPr>
          <w:sz w:val="22"/>
          <w:szCs w:val="22"/>
        </w:rPr>
      </w:pPr>
    </w:p>
    <w:p w14:paraId="79D8D05D" w14:textId="77777777" w:rsidR="0090514A" w:rsidRPr="00E02707" w:rsidRDefault="0090514A" w:rsidP="0090514A">
      <w:pPr>
        <w:pStyle w:val="BodyText"/>
        <w:widowControl w:val="0"/>
        <w:tabs>
          <w:tab w:val="left" w:pos="1060"/>
        </w:tabs>
        <w:spacing w:before="10"/>
        <w:rPr>
          <w:b w:val="0"/>
          <w:sz w:val="22"/>
          <w:szCs w:val="22"/>
        </w:rPr>
      </w:pPr>
      <w:r w:rsidRPr="00E02707">
        <w:rPr>
          <w:b w:val="0"/>
          <w:sz w:val="22"/>
          <w:szCs w:val="22"/>
        </w:rPr>
        <w:t>a. DoD 5200.2-R, DoD Personnel Security Program, requires Contractor personnel, who perform work on</w:t>
      </w:r>
      <w:r w:rsidRPr="00E02707">
        <w:rPr>
          <w:b w:val="0"/>
          <w:w w:val="99"/>
          <w:sz w:val="22"/>
          <w:szCs w:val="22"/>
        </w:rPr>
        <w:t xml:space="preserve"> </w:t>
      </w:r>
      <w:r w:rsidRPr="00E02707">
        <w:rPr>
          <w:b w:val="0"/>
          <w:sz w:val="22"/>
          <w:szCs w:val="22"/>
        </w:rPr>
        <w:t>sensitive Information Technology (IT)/Automated Data Processing (ADP) systems (hereafter referred to as IT), to</w:t>
      </w:r>
      <w:r w:rsidRPr="00E02707">
        <w:rPr>
          <w:b w:val="0"/>
          <w:w w:val="99"/>
          <w:sz w:val="22"/>
          <w:szCs w:val="22"/>
        </w:rPr>
        <w:t xml:space="preserve">  </w:t>
      </w:r>
      <w:r w:rsidRPr="00E02707">
        <w:rPr>
          <w:b w:val="0"/>
          <w:sz w:val="22"/>
          <w:szCs w:val="22"/>
        </w:rPr>
        <w:t>be assigned to positions which are designated at one of three sensitivity levels (IT-I, IT-</w:t>
      </w:r>
      <w:proofErr w:type="gramStart"/>
      <w:r w:rsidRPr="00E02707">
        <w:rPr>
          <w:b w:val="0"/>
          <w:sz w:val="22"/>
          <w:szCs w:val="22"/>
        </w:rPr>
        <w:t>II</w:t>
      </w:r>
      <w:proofErr w:type="gramEnd"/>
      <w:r w:rsidRPr="00E02707">
        <w:rPr>
          <w:b w:val="0"/>
          <w:sz w:val="22"/>
          <w:szCs w:val="22"/>
        </w:rPr>
        <w:t xml:space="preserve"> or IT-III). These</w:t>
      </w:r>
      <w:r w:rsidRPr="00E02707">
        <w:rPr>
          <w:b w:val="0"/>
          <w:w w:val="99"/>
          <w:sz w:val="22"/>
          <w:szCs w:val="22"/>
        </w:rPr>
        <w:t xml:space="preserve"> </w:t>
      </w:r>
      <w:r w:rsidRPr="00E02707">
        <w:rPr>
          <w:b w:val="0"/>
          <w:sz w:val="22"/>
          <w:szCs w:val="22"/>
        </w:rPr>
        <w:t xml:space="preserve">designations equate </w:t>
      </w:r>
      <w:proofErr w:type="gramStart"/>
      <w:r w:rsidRPr="00E02707">
        <w:rPr>
          <w:b w:val="0"/>
          <w:sz w:val="22"/>
          <w:szCs w:val="22"/>
        </w:rPr>
        <w:t>to</w:t>
      </w:r>
      <w:proofErr w:type="gramEnd"/>
      <w:r w:rsidRPr="00E02707">
        <w:rPr>
          <w:b w:val="0"/>
          <w:sz w:val="22"/>
          <w:szCs w:val="22"/>
        </w:rPr>
        <w:t xml:space="preserve"> Critical Sensitive, Non-Critical Sensitive, and Non-Sensitive. Working On-Site in any MDA</w:t>
      </w:r>
      <w:r w:rsidRPr="00E02707">
        <w:rPr>
          <w:b w:val="0"/>
          <w:w w:val="99"/>
          <w:sz w:val="22"/>
          <w:szCs w:val="22"/>
        </w:rPr>
        <w:t xml:space="preserve"> </w:t>
      </w:r>
      <w:r w:rsidRPr="00E02707">
        <w:rPr>
          <w:b w:val="0"/>
          <w:sz w:val="22"/>
          <w:szCs w:val="22"/>
        </w:rPr>
        <w:t>Facility requires a minimum Sensitivity of IT-II. The following investigations are required:</w:t>
      </w:r>
    </w:p>
    <w:p w14:paraId="0DBE7919" w14:textId="731EF393" w:rsidR="0090514A" w:rsidRPr="00E02707" w:rsidRDefault="0090514A" w:rsidP="00E878BD">
      <w:pPr>
        <w:pStyle w:val="BodyText"/>
        <w:widowControl w:val="0"/>
        <w:tabs>
          <w:tab w:val="left" w:pos="1060"/>
        </w:tabs>
        <w:spacing w:before="10"/>
        <w:rPr>
          <w:b w:val="0"/>
          <w:sz w:val="22"/>
          <w:szCs w:val="22"/>
        </w:rPr>
      </w:pPr>
    </w:p>
    <w:p w14:paraId="5F386A8E" w14:textId="77777777" w:rsidR="0090514A" w:rsidRPr="00E02707" w:rsidRDefault="0090514A" w:rsidP="00264D64">
      <w:pPr>
        <w:pStyle w:val="BodyText"/>
        <w:ind w:left="360"/>
        <w:rPr>
          <w:b w:val="0"/>
          <w:sz w:val="22"/>
          <w:szCs w:val="22"/>
        </w:rPr>
      </w:pPr>
      <w:r w:rsidRPr="00E02707">
        <w:rPr>
          <w:b w:val="0"/>
          <w:sz w:val="22"/>
          <w:szCs w:val="22"/>
        </w:rPr>
        <w:t>IT-I designated positions require a Single Scope Background Investigation (SSBI).</w:t>
      </w:r>
    </w:p>
    <w:p w14:paraId="125CA573" w14:textId="77777777" w:rsidR="0090514A" w:rsidRPr="00E02707" w:rsidRDefault="0090514A" w:rsidP="00264D64">
      <w:pPr>
        <w:pStyle w:val="BodyText"/>
        <w:ind w:left="360"/>
        <w:rPr>
          <w:b w:val="0"/>
          <w:sz w:val="22"/>
          <w:szCs w:val="22"/>
        </w:rPr>
      </w:pPr>
      <w:r w:rsidRPr="00E02707">
        <w:rPr>
          <w:b w:val="0"/>
          <w:sz w:val="22"/>
          <w:szCs w:val="22"/>
        </w:rPr>
        <w:t>IT-II designated positions require a National Agency Check with Law and Credit (NACLC).</w:t>
      </w:r>
    </w:p>
    <w:p w14:paraId="0743FAC8" w14:textId="77777777" w:rsidR="0090514A" w:rsidRPr="00E02707" w:rsidRDefault="0090514A" w:rsidP="00264D64">
      <w:pPr>
        <w:pStyle w:val="BodyText"/>
        <w:ind w:left="360"/>
        <w:rPr>
          <w:b w:val="0"/>
          <w:sz w:val="22"/>
          <w:szCs w:val="22"/>
        </w:rPr>
      </w:pPr>
      <w:r w:rsidRPr="00E02707">
        <w:rPr>
          <w:b w:val="0"/>
          <w:sz w:val="22"/>
          <w:szCs w:val="22"/>
        </w:rPr>
        <w:t>IT-III positions associated with MDA are found only at contractor’s facilities. See below for requirement.</w:t>
      </w:r>
    </w:p>
    <w:p w14:paraId="55F88181" w14:textId="77777777" w:rsidR="0090514A" w:rsidRPr="00E02707" w:rsidRDefault="0090514A" w:rsidP="0090514A">
      <w:pPr>
        <w:spacing w:before="1"/>
        <w:rPr>
          <w:sz w:val="22"/>
          <w:szCs w:val="22"/>
        </w:rPr>
      </w:pPr>
    </w:p>
    <w:p w14:paraId="398D0A34" w14:textId="77777777" w:rsidR="0090514A" w:rsidRPr="00E02707" w:rsidRDefault="0090514A" w:rsidP="0090514A">
      <w:pPr>
        <w:pStyle w:val="BodyText"/>
        <w:widowControl w:val="0"/>
        <w:tabs>
          <w:tab w:val="left" w:pos="1070"/>
        </w:tabs>
        <w:rPr>
          <w:b w:val="0"/>
          <w:sz w:val="22"/>
          <w:szCs w:val="22"/>
        </w:rPr>
      </w:pPr>
      <w:r>
        <w:rPr>
          <w:b w:val="0"/>
          <w:sz w:val="22"/>
          <w:szCs w:val="22"/>
        </w:rPr>
        <w:t xml:space="preserve">b. </w:t>
      </w:r>
      <w:r w:rsidRPr="00E02707">
        <w:rPr>
          <w:b w:val="0"/>
          <w:sz w:val="22"/>
          <w:szCs w:val="22"/>
        </w:rPr>
        <w:t>The required investigation will be completed prior to the assignment of individuals to sensitive duties</w:t>
      </w:r>
      <w:r w:rsidRPr="00E02707">
        <w:rPr>
          <w:b w:val="0"/>
          <w:w w:val="99"/>
          <w:sz w:val="22"/>
          <w:szCs w:val="22"/>
        </w:rPr>
        <w:t xml:space="preserve"> </w:t>
      </w:r>
      <w:r w:rsidRPr="00E02707">
        <w:rPr>
          <w:b w:val="0"/>
          <w:sz w:val="22"/>
          <w:szCs w:val="22"/>
        </w:rPr>
        <w:t>associated with the position.</w:t>
      </w:r>
    </w:p>
    <w:p w14:paraId="72CD4CA5" w14:textId="35C8662D" w:rsidR="0090514A" w:rsidRPr="003E7AFB" w:rsidRDefault="0090514A" w:rsidP="00A912F8">
      <w:pPr>
        <w:spacing w:before="10"/>
        <w:rPr>
          <w:sz w:val="22"/>
          <w:szCs w:val="22"/>
        </w:rPr>
      </w:pPr>
    </w:p>
    <w:p w14:paraId="49025B63" w14:textId="77777777" w:rsidR="0090514A" w:rsidRPr="00E02707" w:rsidRDefault="0090514A" w:rsidP="00F73400">
      <w:pPr>
        <w:pStyle w:val="BodyText"/>
        <w:widowControl w:val="0"/>
        <w:tabs>
          <w:tab w:val="left" w:pos="1060"/>
        </w:tabs>
        <w:rPr>
          <w:b w:val="0"/>
          <w:sz w:val="22"/>
          <w:szCs w:val="22"/>
        </w:rPr>
      </w:pPr>
      <w:r>
        <w:rPr>
          <w:b w:val="0"/>
          <w:sz w:val="22"/>
          <w:szCs w:val="22"/>
        </w:rPr>
        <w:t xml:space="preserve">c. </w:t>
      </w:r>
      <w:r w:rsidRPr="003E7AFB">
        <w:rPr>
          <w:b w:val="0"/>
          <w:sz w:val="22"/>
          <w:szCs w:val="22"/>
        </w:rPr>
        <w:t xml:space="preserve">For </w:t>
      </w:r>
      <w:r w:rsidRPr="00E02707">
        <w:rPr>
          <w:b w:val="0"/>
          <w:sz w:val="22"/>
          <w:szCs w:val="22"/>
        </w:rPr>
        <w:t>IT-III positions at the Contractor’s facility, the Contractor will forward their employee information</w:t>
      </w:r>
      <w:r w:rsidRPr="00E02707">
        <w:rPr>
          <w:b w:val="0"/>
          <w:w w:val="99"/>
          <w:sz w:val="22"/>
          <w:szCs w:val="22"/>
        </w:rPr>
        <w:t xml:space="preserve"> </w:t>
      </w:r>
      <w:r w:rsidRPr="00E02707">
        <w:rPr>
          <w:b w:val="0"/>
          <w:sz w:val="22"/>
          <w:szCs w:val="22"/>
        </w:rPr>
        <w:lastRenderedPageBreak/>
        <w:t>(completed SF 85P, Questionnaire for Positions of Public Trust), and two (2) DD Forms 258 (Fingerprint cards)</w:t>
      </w:r>
      <w:r w:rsidRPr="00E02707">
        <w:rPr>
          <w:b w:val="0"/>
          <w:w w:val="99"/>
          <w:sz w:val="22"/>
          <w:szCs w:val="22"/>
        </w:rPr>
        <w:t xml:space="preserve"> </w:t>
      </w:r>
      <w:r w:rsidRPr="00E02707">
        <w:rPr>
          <w:b w:val="0"/>
          <w:sz w:val="22"/>
          <w:szCs w:val="22"/>
        </w:rPr>
        <w:t>either electronically or on magnetic media to: Missile Defense Agency, Security and Emergency Management;</w:t>
      </w:r>
      <w:r w:rsidRPr="00E02707">
        <w:rPr>
          <w:b w:val="0"/>
          <w:w w:val="99"/>
          <w:sz w:val="22"/>
          <w:szCs w:val="22"/>
        </w:rPr>
        <w:t xml:space="preserve"> </w:t>
      </w:r>
      <w:r w:rsidRPr="00E02707">
        <w:rPr>
          <w:b w:val="0"/>
          <w:sz w:val="22"/>
          <w:szCs w:val="22"/>
        </w:rPr>
        <w:t xml:space="preserve">ATTN: Personnel Security, 5700 18th Street, </w:t>
      </w:r>
      <w:proofErr w:type="spellStart"/>
      <w:r w:rsidRPr="00E02707">
        <w:rPr>
          <w:b w:val="0"/>
          <w:sz w:val="22"/>
          <w:szCs w:val="22"/>
        </w:rPr>
        <w:t>Bldg</w:t>
      </w:r>
      <w:proofErr w:type="spellEnd"/>
      <w:r w:rsidRPr="00E02707">
        <w:rPr>
          <w:b w:val="0"/>
          <w:sz w:val="22"/>
          <w:szCs w:val="22"/>
        </w:rPr>
        <w:t xml:space="preserve"> 245, Fort Belvoir, VA 22060-5573.</w:t>
      </w:r>
    </w:p>
    <w:p w14:paraId="7A78D222" w14:textId="115A15B2" w:rsidR="0090514A" w:rsidRPr="00E02707" w:rsidRDefault="0090514A" w:rsidP="00A912F8">
      <w:pPr>
        <w:spacing w:before="10"/>
        <w:rPr>
          <w:sz w:val="22"/>
          <w:szCs w:val="22"/>
        </w:rPr>
      </w:pPr>
    </w:p>
    <w:p w14:paraId="08225525" w14:textId="77777777" w:rsidR="0090514A" w:rsidRPr="00E02707" w:rsidRDefault="0090514A" w:rsidP="00F73400">
      <w:pPr>
        <w:pStyle w:val="BodyText"/>
        <w:widowControl w:val="0"/>
        <w:rPr>
          <w:b w:val="0"/>
          <w:sz w:val="22"/>
          <w:szCs w:val="22"/>
        </w:rPr>
      </w:pPr>
      <w:r>
        <w:rPr>
          <w:b w:val="0"/>
          <w:sz w:val="22"/>
          <w:szCs w:val="22"/>
        </w:rPr>
        <w:t xml:space="preserve">d. </w:t>
      </w:r>
      <w:r w:rsidRPr="00E02707">
        <w:rPr>
          <w:b w:val="0"/>
          <w:sz w:val="22"/>
          <w:szCs w:val="22"/>
        </w:rPr>
        <w:t>MDA retains the right to request removal of Contractor personnel, regardless of prior clearance or</w:t>
      </w:r>
      <w:r w:rsidRPr="00E02707">
        <w:rPr>
          <w:b w:val="0"/>
          <w:w w:val="99"/>
          <w:sz w:val="22"/>
          <w:szCs w:val="22"/>
        </w:rPr>
        <w:t xml:space="preserve"> </w:t>
      </w:r>
      <w:r w:rsidRPr="00E02707">
        <w:rPr>
          <w:b w:val="0"/>
          <w:sz w:val="22"/>
          <w:szCs w:val="22"/>
        </w:rPr>
        <w:t>adjudication status, whose actions, while assigned to this contract, clearly conflict with the interests of the</w:t>
      </w:r>
      <w:r w:rsidRPr="00E02707">
        <w:rPr>
          <w:b w:val="0"/>
          <w:w w:val="99"/>
          <w:sz w:val="22"/>
          <w:szCs w:val="22"/>
        </w:rPr>
        <w:t xml:space="preserve"> </w:t>
      </w:r>
      <w:r w:rsidRPr="00E02707">
        <w:rPr>
          <w:b w:val="0"/>
          <w:sz w:val="22"/>
          <w:szCs w:val="22"/>
        </w:rPr>
        <w:t>Government. The reason for removal will be fully documented in writing by the Contracting Officer. When and if</w:t>
      </w:r>
      <w:r w:rsidRPr="00E02707">
        <w:rPr>
          <w:b w:val="0"/>
          <w:w w:val="99"/>
          <w:sz w:val="22"/>
          <w:szCs w:val="22"/>
        </w:rPr>
        <w:t xml:space="preserve"> </w:t>
      </w:r>
      <w:r w:rsidRPr="00E02707">
        <w:rPr>
          <w:b w:val="0"/>
          <w:sz w:val="22"/>
          <w:szCs w:val="22"/>
        </w:rPr>
        <w:t>such removal occurs, the Contractor will within 30 working days assign qualified personnel to any vacancy(</w:t>
      </w:r>
      <w:proofErr w:type="spellStart"/>
      <w:r w:rsidRPr="00E02707">
        <w:rPr>
          <w:b w:val="0"/>
          <w:sz w:val="22"/>
          <w:szCs w:val="22"/>
        </w:rPr>
        <w:t>ies</w:t>
      </w:r>
      <w:proofErr w:type="spellEnd"/>
      <w:r w:rsidRPr="00E02707">
        <w:rPr>
          <w:b w:val="0"/>
          <w:sz w:val="22"/>
          <w:szCs w:val="22"/>
        </w:rPr>
        <w:t>) thus</w:t>
      </w:r>
      <w:r w:rsidRPr="00E02707">
        <w:rPr>
          <w:b w:val="0"/>
          <w:w w:val="99"/>
          <w:sz w:val="22"/>
          <w:szCs w:val="22"/>
        </w:rPr>
        <w:t xml:space="preserve"> </w:t>
      </w:r>
      <w:r w:rsidRPr="00E02707">
        <w:rPr>
          <w:b w:val="0"/>
          <w:sz w:val="22"/>
          <w:szCs w:val="22"/>
        </w:rPr>
        <w:t>created.</w:t>
      </w:r>
    </w:p>
    <w:p w14:paraId="28292A69" w14:textId="77777777" w:rsidR="0090514A" w:rsidRPr="00E02707" w:rsidRDefault="0090514A" w:rsidP="0090514A">
      <w:pPr>
        <w:rPr>
          <w:sz w:val="22"/>
          <w:szCs w:val="22"/>
        </w:rPr>
      </w:pPr>
    </w:p>
    <w:p w14:paraId="06FA8FF7" w14:textId="6443EDCD" w:rsidR="00AA2170" w:rsidRPr="00E2224A" w:rsidRDefault="00AA2170" w:rsidP="00AA2170">
      <w:pPr>
        <w:rPr>
          <w:b/>
          <w:sz w:val="22"/>
          <w:szCs w:val="22"/>
        </w:rPr>
      </w:pPr>
      <w:r w:rsidRPr="00E2224A">
        <w:rPr>
          <w:b/>
          <w:sz w:val="22"/>
          <w:szCs w:val="22"/>
        </w:rPr>
        <w:t>H-27</w:t>
      </w:r>
      <w:r w:rsidRPr="00E2224A">
        <w:rPr>
          <w:b/>
          <w:sz w:val="22"/>
          <w:szCs w:val="22"/>
        </w:rPr>
        <w:tab/>
        <w:t>FOREIGN PERSONS (Jun 2010</w:t>
      </w:r>
      <w:r w:rsidRPr="00305091">
        <w:rPr>
          <w:b/>
          <w:sz w:val="22"/>
          <w:szCs w:val="22"/>
        </w:rPr>
        <w:t>)</w:t>
      </w:r>
      <w:r w:rsidRPr="00305091">
        <w:rPr>
          <w:sz w:val="22"/>
          <w:szCs w:val="22"/>
        </w:rPr>
        <w:t xml:space="preserve"> (Applicable </w:t>
      </w:r>
      <w:r>
        <w:rPr>
          <w:sz w:val="22"/>
          <w:szCs w:val="22"/>
        </w:rPr>
        <w:t>for</w:t>
      </w:r>
      <w:r w:rsidRPr="00305091">
        <w:rPr>
          <w:sz w:val="22"/>
          <w:szCs w:val="22"/>
        </w:rPr>
        <w:t xml:space="preserve"> all</w:t>
      </w:r>
      <w:r>
        <w:rPr>
          <w:sz w:val="22"/>
          <w:szCs w:val="22"/>
        </w:rPr>
        <w:t xml:space="preserve"> purchase orders/subc</w:t>
      </w:r>
      <w:r w:rsidRPr="00305091">
        <w:rPr>
          <w:sz w:val="22"/>
          <w:szCs w:val="22"/>
        </w:rPr>
        <w:t>ontracts)</w:t>
      </w:r>
    </w:p>
    <w:p w14:paraId="5571BB5D" w14:textId="77777777" w:rsidR="00AA2170" w:rsidRPr="00E2224A" w:rsidRDefault="00AA2170" w:rsidP="00AA2170">
      <w:pPr>
        <w:rPr>
          <w:sz w:val="22"/>
          <w:szCs w:val="22"/>
        </w:rPr>
      </w:pPr>
    </w:p>
    <w:p w14:paraId="072DC750" w14:textId="4B5A3BE3" w:rsidR="00AA2170" w:rsidRPr="00E2224A" w:rsidRDefault="00AA2170" w:rsidP="00AA2170">
      <w:pPr>
        <w:tabs>
          <w:tab w:val="left" w:pos="360"/>
        </w:tabs>
        <w:rPr>
          <w:sz w:val="22"/>
          <w:szCs w:val="22"/>
        </w:rPr>
      </w:pPr>
      <w:r w:rsidRPr="00E2224A">
        <w:rPr>
          <w:sz w:val="22"/>
          <w:szCs w:val="22"/>
        </w:rPr>
        <w:t>1.</w:t>
      </w:r>
      <w:r>
        <w:rPr>
          <w:sz w:val="22"/>
          <w:szCs w:val="22"/>
        </w:rPr>
        <w:t xml:space="preserve"> </w:t>
      </w:r>
      <w:r w:rsidRPr="00E2224A">
        <w:rPr>
          <w:sz w:val="22"/>
          <w:szCs w:val="22"/>
        </w:rPr>
        <w:t>"Foreign National" (also known as Foreign Persons) as used in this clause means any person who is NOT:</w:t>
      </w:r>
    </w:p>
    <w:p w14:paraId="02440A74" w14:textId="77777777" w:rsidR="00AA2170" w:rsidRPr="00E2224A" w:rsidRDefault="00AA2170" w:rsidP="00AA2170">
      <w:pPr>
        <w:tabs>
          <w:tab w:val="left" w:pos="360"/>
        </w:tabs>
        <w:rPr>
          <w:sz w:val="22"/>
          <w:szCs w:val="22"/>
        </w:rPr>
      </w:pPr>
    </w:p>
    <w:p w14:paraId="0751B513" w14:textId="54BBAD63" w:rsidR="00AA2170" w:rsidRPr="00E2224A" w:rsidRDefault="00AA2170" w:rsidP="00AA2170">
      <w:pPr>
        <w:ind w:firstLine="360"/>
        <w:rPr>
          <w:sz w:val="22"/>
          <w:szCs w:val="22"/>
        </w:rPr>
      </w:pPr>
      <w:r w:rsidRPr="00E2224A">
        <w:rPr>
          <w:sz w:val="22"/>
          <w:szCs w:val="22"/>
        </w:rPr>
        <w:t>a.</w:t>
      </w:r>
      <w:r>
        <w:rPr>
          <w:sz w:val="22"/>
          <w:szCs w:val="22"/>
        </w:rPr>
        <w:t xml:space="preserve"> </w:t>
      </w:r>
      <w:r w:rsidRPr="00E2224A">
        <w:rPr>
          <w:sz w:val="22"/>
          <w:szCs w:val="22"/>
        </w:rPr>
        <w:t>a citizen or national of the United States; or</w:t>
      </w:r>
    </w:p>
    <w:p w14:paraId="649C3E78" w14:textId="77777777" w:rsidR="00AA2170" w:rsidRPr="00E2224A" w:rsidRDefault="00AA2170" w:rsidP="00AA2170">
      <w:pPr>
        <w:tabs>
          <w:tab w:val="left" w:pos="360"/>
        </w:tabs>
        <w:rPr>
          <w:sz w:val="22"/>
          <w:szCs w:val="22"/>
        </w:rPr>
      </w:pPr>
    </w:p>
    <w:p w14:paraId="591564A3" w14:textId="48134A14" w:rsidR="00AA2170" w:rsidRPr="00E2224A" w:rsidRDefault="00AA2170" w:rsidP="00AA2170">
      <w:pPr>
        <w:ind w:firstLine="360"/>
        <w:rPr>
          <w:sz w:val="22"/>
          <w:szCs w:val="22"/>
        </w:rPr>
      </w:pPr>
      <w:r w:rsidRPr="00E2224A">
        <w:rPr>
          <w:sz w:val="22"/>
          <w:szCs w:val="22"/>
        </w:rPr>
        <w:t>b.</w:t>
      </w:r>
      <w:r>
        <w:rPr>
          <w:sz w:val="22"/>
          <w:szCs w:val="22"/>
        </w:rPr>
        <w:t xml:space="preserve"> </w:t>
      </w:r>
      <w:r w:rsidRPr="00E2224A">
        <w:rPr>
          <w:sz w:val="22"/>
          <w:szCs w:val="22"/>
        </w:rPr>
        <w:t>a lawful permanent resident; or</w:t>
      </w:r>
    </w:p>
    <w:p w14:paraId="24C2B714" w14:textId="77777777" w:rsidR="00AA2170" w:rsidRPr="00E2224A" w:rsidRDefault="00AA2170" w:rsidP="00AA2170">
      <w:pPr>
        <w:tabs>
          <w:tab w:val="left" w:pos="360"/>
        </w:tabs>
        <w:rPr>
          <w:sz w:val="22"/>
          <w:szCs w:val="22"/>
        </w:rPr>
      </w:pPr>
    </w:p>
    <w:p w14:paraId="5CF64963" w14:textId="741BB165" w:rsidR="00AA2170" w:rsidRPr="00E2224A" w:rsidRDefault="00AA2170" w:rsidP="00AA2170">
      <w:pPr>
        <w:ind w:firstLine="360"/>
        <w:rPr>
          <w:sz w:val="22"/>
          <w:szCs w:val="22"/>
        </w:rPr>
      </w:pPr>
      <w:r w:rsidRPr="00E2224A">
        <w:rPr>
          <w:sz w:val="22"/>
          <w:szCs w:val="22"/>
        </w:rPr>
        <w:t>c.</w:t>
      </w:r>
      <w:r>
        <w:rPr>
          <w:sz w:val="22"/>
          <w:szCs w:val="22"/>
        </w:rPr>
        <w:t xml:space="preserve"> </w:t>
      </w:r>
      <w:r w:rsidRPr="00E2224A">
        <w:rPr>
          <w:sz w:val="22"/>
          <w:szCs w:val="22"/>
        </w:rPr>
        <w:t>a protected individual as defined by 8 U.S.C.1324b(a)(3).</w:t>
      </w:r>
    </w:p>
    <w:p w14:paraId="6F6A53F9" w14:textId="77777777" w:rsidR="00AA2170" w:rsidRPr="00E2224A" w:rsidRDefault="00AA2170" w:rsidP="00AA2170">
      <w:pPr>
        <w:tabs>
          <w:tab w:val="left" w:pos="360"/>
        </w:tabs>
        <w:rPr>
          <w:sz w:val="22"/>
          <w:szCs w:val="22"/>
        </w:rPr>
      </w:pPr>
    </w:p>
    <w:p w14:paraId="5D245EB5" w14:textId="77777777" w:rsidR="00AA2170" w:rsidRPr="00E2224A" w:rsidRDefault="00AA2170" w:rsidP="00AA2170">
      <w:pPr>
        <w:tabs>
          <w:tab w:val="left" w:pos="360"/>
        </w:tabs>
        <w:rPr>
          <w:sz w:val="22"/>
          <w:szCs w:val="22"/>
        </w:rPr>
      </w:pPr>
      <w:r w:rsidRPr="00E2224A">
        <w:rPr>
          <w:sz w:val="22"/>
          <w:szCs w:val="22"/>
        </w:rPr>
        <w:t>"Lawful permanent resident" is a person having the status of having been lawfully accorded the privilege of residing permanently in the United States as an immigrant in accordance with the immigration laws and such status not having changed.</w:t>
      </w:r>
    </w:p>
    <w:p w14:paraId="57522B48" w14:textId="27066C49" w:rsidR="00AA2170" w:rsidRPr="00E2224A" w:rsidRDefault="00AA2170" w:rsidP="00EB5309">
      <w:pPr>
        <w:tabs>
          <w:tab w:val="left" w:pos="360"/>
        </w:tabs>
        <w:rPr>
          <w:sz w:val="22"/>
          <w:szCs w:val="22"/>
        </w:rPr>
      </w:pPr>
    </w:p>
    <w:p w14:paraId="065347B8" w14:textId="77777777" w:rsidR="00AA2170" w:rsidRPr="00E2224A" w:rsidRDefault="00AA2170" w:rsidP="00AA2170">
      <w:pPr>
        <w:tabs>
          <w:tab w:val="left" w:pos="360"/>
        </w:tabs>
        <w:rPr>
          <w:sz w:val="22"/>
          <w:szCs w:val="22"/>
        </w:rPr>
      </w:pPr>
      <w:r w:rsidRPr="00E2224A">
        <w:rPr>
          <w:sz w:val="22"/>
          <w:szCs w:val="22"/>
        </w:rPr>
        <w:t>"Protected individual" is an alien who is lawfully admitted for permanent residence, is granted the status of an alien lawfully admitted for temporary residence under 8 U.S.C.1160(a) or 8 U.S.C.1255a(a)(1), is admitted as a refugee under 8 U.S.C.1157, or is granted asylum under section 8 U.S.C.1158; but does not include (i) an alien who fails to apply for naturalization within six months of the date the alien first becomes eligible (by virtue of period of lawful permanent residence) to apply for naturalization or, if later, within six months after November 6, 1986, and (ii) an alien who has applied on a timely basis, but has not been naturalized as a citizen within 2 years after the date of the application, unless the alien can establish that the alien is actively pursuing naturalization, except that time consumed in the Service's processing the application shall not be counted toward the 2-year period.”</w:t>
      </w:r>
    </w:p>
    <w:p w14:paraId="43F31A29" w14:textId="2A036B3F" w:rsidR="00AA2170" w:rsidRPr="00E2224A" w:rsidRDefault="00AA2170" w:rsidP="00CE5EBD">
      <w:pPr>
        <w:tabs>
          <w:tab w:val="left" w:pos="360"/>
        </w:tabs>
        <w:rPr>
          <w:sz w:val="22"/>
          <w:szCs w:val="22"/>
        </w:rPr>
      </w:pPr>
    </w:p>
    <w:p w14:paraId="7E197F5A" w14:textId="0532A64D" w:rsidR="00AA2170" w:rsidRDefault="00BE73A1" w:rsidP="00AA2170">
      <w:pPr>
        <w:rPr>
          <w:sz w:val="22"/>
          <w:szCs w:val="22"/>
        </w:rPr>
      </w:pPr>
      <w:bookmarkStart w:id="8" w:name="_Hlk68633257"/>
      <w:r w:rsidRPr="00BE73A1">
        <w:rPr>
          <w:sz w:val="22"/>
          <w:szCs w:val="22"/>
        </w:rPr>
        <w:t xml:space="preserve">2. Prior to contract award, the contractor shall identify any lawful U.S. permanent residents and foreign nationals expected to be involved on this project as a direct employee, </w:t>
      </w:r>
      <w:proofErr w:type="gramStart"/>
      <w:r w:rsidRPr="00BE73A1">
        <w:rPr>
          <w:sz w:val="22"/>
          <w:szCs w:val="22"/>
        </w:rPr>
        <w:t>subcontractor</w:t>
      </w:r>
      <w:proofErr w:type="gramEnd"/>
      <w:r w:rsidRPr="00BE73A1">
        <w:rPr>
          <w:sz w:val="22"/>
          <w:szCs w:val="22"/>
        </w:rPr>
        <w:t xml:space="preserve"> or consultant. For these individuals, in addition to resumes, please specify their country of origin, the type of visa or work permit under which they are performing and an explanation of their anticipated level of involvement on this project. You may be asked to provide additional information during negotiations in order to verify the foreign citizen</w:t>
      </w:r>
      <w:r>
        <w:rPr>
          <w:sz w:val="22"/>
          <w:szCs w:val="22"/>
        </w:rPr>
        <w:t>’</w:t>
      </w:r>
      <w:r w:rsidRPr="00BE73A1">
        <w:rPr>
          <w:sz w:val="22"/>
          <w:szCs w:val="22"/>
        </w:rPr>
        <w:t xml:space="preserve">s eligibility to participate on a contract. Supplemental information provided in response to this clause will be protected in accordance with Privacy Act (5 U.S.C. 552a), if applicable, and the Freedom of Information Act (5 U.S.C. 552(b)(6)). After award of the contract, the Contractor shall promptly notify the Contracting Officer and Contracting Officer's Representative with the information above prior to making any personnel changes involving foreign persons. No changes involving foreign persons will be allowed without prior approval from the Contracting Officer. This clause does not remove any liability from the contractor to comply with applicable ITAR and EAR export control </w:t>
      </w:r>
      <w:r w:rsidRPr="006E58B8">
        <w:rPr>
          <w:sz w:val="22"/>
          <w:szCs w:val="22"/>
        </w:rPr>
        <w:t>obligations and restrictions. This clause shall be included in any subcontract.</w:t>
      </w:r>
    </w:p>
    <w:bookmarkEnd w:id="8"/>
    <w:p w14:paraId="02189C59" w14:textId="2A5352FA" w:rsidR="00BE73A1" w:rsidRPr="00E2224A" w:rsidRDefault="00BE73A1" w:rsidP="00EB5309">
      <w:pPr>
        <w:rPr>
          <w:sz w:val="22"/>
          <w:szCs w:val="22"/>
        </w:rPr>
      </w:pPr>
    </w:p>
    <w:p w14:paraId="4C8E0935" w14:textId="04FD0EA9" w:rsidR="003616C7" w:rsidRPr="009D25FE" w:rsidRDefault="003616C7" w:rsidP="003616C7">
      <w:pPr>
        <w:rPr>
          <w:color w:val="FF0000"/>
          <w:sz w:val="22"/>
          <w:szCs w:val="22"/>
        </w:rPr>
      </w:pPr>
      <w:r w:rsidRPr="009D25FE">
        <w:rPr>
          <w:b/>
          <w:sz w:val="22"/>
          <w:szCs w:val="22"/>
        </w:rPr>
        <w:lastRenderedPageBreak/>
        <w:t>H-28</w:t>
      </w:r>
      <w:r w:rsidRPr="009D25FE">
        <w:rPr>
          <w:b/>
          <w:sz w:val="22"/>
          <w:szCs w:val="22"/>
        </w:rPr>
        <w:tab/>
        <w:t xml:space="preserve">DISTRIBUTION CONTROL OF TECHNICAL INFORMATION </w:t>
      </w:r>
      <w:bookmarkEnd w:id="4"/>
      <w:r w:rsidRPr="009D25FE">
        <w:rPr>
          <w:b/>
          <w:sz w:val="22"/>
          <w:szCs w:val="22"/>
        </w:rPr>
        <w:t>(</w:t>
      </w:r>
      <w:r w:rsidRPr="0060634C">
        <w:rPr>
          <w:b/>
          <w:sz w:val="22"/>
          <w:szCs w:val="22"/>
        </w:rPr>
        <w:t>A</w:t>
      </w:r>
      <w:r>
        <w:rPr>
          <w:b/>
          <w:sz w:val="22"/>
          <w:szCs w:val="22"/>
        </w:rPr>
        <w:t>ug</w:t>
      </w:r>
      <w:r w:rsidRPr="0060634C">
        <w:rPr>
          <w:b/>
          <w:sz w:val="22"/>
          <w:szCs w:val="22"/>
        </w:rPr>
        <w:t xml:space="preserve"> 20</w:t>
      </w:r>
      <w:r w:rsidRPr="009D25FE">
        <w:rPr>
          <w:b/>
          <w:sz w:val="22"/>
          <w:szCs w:val="22"/>
        </w:rPr>
        <w:t xml:space="preserve">14) </w:t>
      </w:r>
      <w:r w:rsidRPr="009D25FE">
        <w:rPr>
          <w:color w:val="000000"/>
          <w:sz w:val="22"/>
          <w:szCs w:val="22"/>
        </w:rPr>
        <w:t xml:space="preserve">(Applicable </w:t>
      </w:r>
      <w:r w:rsidR="005B1B07">
        <w:rPr>
          <w:color w:val="000000"/>
          <w:sz w:val="22"/>
          <w:szCs w:val="22"/>
        </w:rPr>
        <w:t>f</w:t>
      </w:r>
      <w:r w:rsidRPr="009D25FE">
        <w:rPr>
          <w:color w:val="000000"/>
          <w:sz w:val="22"/>
          <w:szCs w:val="22"/>
        </w:rPr>
        <w:t>o</w:t>
      </w:r>
      <w:r w:rsidR="005B1B07">
        <w:rPr>
          <w:color w:val="000000"/>
          <w:sz w:val="22"/>
          <w:szCs w:val="22"/>
        </w:rPr>
        <w:t>r</w:t>
      </w:r>
      <w:r w:rsidRPr="009D25FE">
        <w:rPr>
          <w:color w:val="000000"/>
          <w:sz w:val="22"/>
          <w:szCs w:val="22"/>
        </w:rPr>
        <w:t xml:space="preserve"> all purchase orders/subcontracts.)</w:t>
      </w:r>
    </w:p>
    <w:p w14:paraId="00041232" w14:textId="2379289C" w:rsidR="003616C7" w:rsidRDefault="003616C7" w:rsidP="003616C7">
      <w:pPr>
        <w:rPr>
          <w:sz w:val="22"/>
          <w:szCs w:val="22"/>
        </w:rPr>
      </w:pPr>
    </w:p>
    <w:p w14:paraId="5CF69EC5" w14:textId="77777777" w:rsidR="00A03AB3" w:rsidRPr="00A03AB3" w:rsidRDefault="00A03AB3" w:rsidP="00A03AB3">
      <w:pPr>
        <w:rPr>
          <w:sz w:val="22"/>
          <w:szCs w:val="22"/>
        </w:rPr>
      </w:pPr>
      <w:r w:rsidRPr="00A03AB3">
        <w:rPr>
          <w:sz w:val="22"/>
          <w:szCs w:val="22"/>
        </w:rPr>
        <w:t>a. The following terms applicable to this clause are defined as follows:</w:t>
      </w:r>
    </w:p>
    <w:p w14:paraId="2BD97ADF" w14:textId="77777777" w:rsidR="00A03AB3" w:rsidRDefault="00A03AB3" w:rsidP="00A03AB3">
      <w:pPr>
        <w:rPr>
          <w:sz w:val="22"/>
          <w:szCs w:val="22"/>
        </w:rPr>
      </w:pPr>
    </w:p>
    <w:p w14:paraId="7C35D2E4" w14:textId="3C37366B" w:rsidR="00A03AB3" w:rsidRPr="00A03AB3" w:rsidRDefault="00A03AB3" w:rsidP="00A03AB3">
      <w:pPr>
        <w:ind w:firstLine="360"/>
        <w:rPr>
          <w:sz w:val="22"/>
          <w:szCs w:val="22"/>
        </w:rPr>
      </w:pPr>
      <w:r w:rsidRPr="00A03AB3">
        <w:rPr>
          <w:sz w:val="22"/>
          <w:szCs w:val="22"/>
        </w:rPr>
        <w:t>1. DoD Official. Serves in DoD in one of the following positions: Program Director, Deputy Program Director, Program Manager, Deputy Program Manager, Procuring Contracting Officer, Administrative</w:t>
      </w:r>
      <w:r w:rsidR="00CE5EBD">
        <w:rPr>
          <w:sz w:val="22"/>
          <w:szCs w:val="22"/>
        </w:rPr>
        <w:t xml:space="preserve"> </w:t>
      </w:r>
      <w:r w:rsidRPr="00A03AB3">
        <w:rPr>
          <w:sz w:val="22"/>
          <w:szCs w:val="22"/>
        </w:rPr>
        <w:t>Contracting Officer, or Contracting Officer’s Representative.</w:t>
      </w:r>
    </w:p>
    <w:p w14:paraId="4BF3ACCD" w14:textId="2DA016F7" w:rsidR="00645D43" w:rsidRDefault="00645D43" w:rsidP="00CE5EBD">
      <w:pPr>
        <w:rPr>
          <w:sz w:val="22"/>
          <w:szCs w:val="22"/>
        </w:rPr>
      </w:pPr>
    </w:p>
    <w:p w14:paraId="7A17B878" w14:textId="50AB0535" w:rsidR="00A03AB3" w:rsidRDefault="00A03AB3" w:rsidP="00A03AB3">
      <w:pPr>
        <w:ind w:firstLine="360"/>
        <w:rPr>
          <w:sz w:val="22"/>
          <w:szCs w:val="22"/>
        </w:rPr>
      </w:pPr>
      <w:r w:rsidRPr="00A03AB3">
        <w:rPr>
          <w:sz w:val="22"/>
          <w:szCs w:val="22"/>
        </w:rPr>
        <w:t>2. Technical Document. Any recorded information (including software) that conveys scientific and technical information or technical data.</w:t>
      </w:r>
    </w:p>
    <w:p w14:paraId="561692E8" w14:textId="0C61E4ED" w:rsidR="00A03AB3" w:rsidRDefault="00A03AB3" w:rsidP="00EB5309">
      <w:pPr>
        <w:rPr>
          <w:sz w:val="22"/>
          <w:szCs w:val="22"/>
        </w:rPr>
      </w:pPr>
    </w:p>
    <w:p w14:paraId="35F9FE15" w14:textId="77777777" w:rsidR="00A03AB3" w:rsidRPr="00A03AB3" w:rsidRDefault="00A03AB3" w:rsidP="00A03AB3">
      <w:pPr>
        <w:ind w:firstLine="360"/>
        <w:rPr>
          <w:sz w:val="22"/>
          <w:szCs w:val="22"/>
        </w:rPr>
      </w:pPr>
      <w:r w:rsidRPr="00A03AB3">
        <w:rPr>
          <w:sz w:val="22"/>
          <w:szCs w:val="22"/>
        </w:rPr>
        <w:t>3. Scientific and Technical Information. Communicable knowledge or information resulting from or pertaining to the conduct or management of effort under this contract. (Includes programmatic information).</w:t>
      </w:r>
    </w:p>
    <w:p w14:paraId="61893F28" w14:textId="6EEC36A4" w:rsidR="00A03AB3" w:rsidRDefault="00A03AB3" w:rsidP="00F73400">
      <w:pPr>
        <w:rPr>
          <w:sz w:val="22"/>
          <w:szCs w:val="22"/>
        </w:rPr>
      </w:pPr>
    </w:p>
    <w:p w14:paraId="529544A5" w14:textId="6AF559F7" w:rsidR="00A03AB3" w:rsidRPr="00A03AB3" w:rsidRDefault="00A03AB3" w:rsidP="00A03AB3">
      <w:pPr>
        <w:ind w:firstLine="360"/>
        <w:rPr>
          <w:sz w:val="22"/>
          <w:szCs w:val="22"/>
        </w:rPr>
      </w:pPr>
      <w:r w:rsidRPr="00A03AB3">
        <w:rPr>
          <w:sz w:val="22"/>
          <w:szCs w:val="22"/>
        </w:rPr>
        <w:t>4. Technical Data. As defined in DFARS 252.227-7013.</w:t>
      </w:r>
    </w:p>
    <w:p w14:paraId="28096903" w14:textId="77777777" w:rsidR="00A03AB3" w:rsidRDefault="00A03AB3" w:rsidP="00A03AB3">
      <w:pPr>
        <w:rPr>
          <w:sz w:val="22"/>
          <w:szCs w:val="22"/>
        </w:rPr>
      </w:pPr>
    </w:p>
    <w:p w14:paraId="43773FB0" w14:textId="6948C70F" w:rsidR="00A03AB3" w:rsidRPr="00A03AB3" w:rsidRDefault="00A03AB3" w:rsidP="0043516D">
      <w:pPr>
        <w:rPr>
          <w:sz w:val="22"/>
          <w:szCs w:val="22"/>
        </w:rPr>
      </w:pPr>
      <w:r w:rsidRPr="00A03AB3">
        <w:rPr>
          <w:sz w:val="22"/>
          <w:szCs w:val="22"/>
        </w:rPr>
        <w:t xml:space="preserve">b. Except as otherwise set forth in the Contract Data Requirements List (CDRL), DD Form 1423 the distribution of any technical documents prepared under this contract, in any stage of development or completion, is prohibited outside of the contractor and applicable subcontractors under this contract unless authorized by the Contracting Officer in writing. However, distribution of technical data is permissible to DOD officials having a “need to know” in connection with this contract or any other MDA contract provided that the technical data is properly marked according to the terms and conditions of this contract. When there is any doubt as to “need to know” for purposes of this paragraph, the Contracting Officer or the Contracting Officer’s Representative will provide direction. Authorization to distribute technical data by the Contracting Officer or the Contracting Officer’s Representative does not constitute a warranty of the technical data as it pertains to its accuracy, completeness, or adequacy. The contactor shall distribute this technical data relying on its own corporate best practices and the terms and conditions of this contract. Consequently, the Government assumes no responsibility for the distribution of such technical </w:t>
      </w:r>
      <w:proofErr w:type="gramStart"/>
      <w:r w:rsidRPr="00A03AB3">
        <w:rPr>
          <w:sz w:val="22"/>
          <w:szCs w:val="22"/>
        </w:rPr>
        <w:t>data</w:t>
      </w:r>
      <w:proofErr w:type="gramEnd"/>
      <w:r w:rsidRPr="00A03AB3">
        <w:rPr>
          <w:sz w:val="22"/>
          <w:szCs w:val="22"/>
        </w:rPr>
        <w:t xml:space="preserve"> nor will the Government have any liability, including third party liability, for such technical data should it be inaccurate, incomplete, improperly marked or otherwise defective. Therefore, such a distribution shall not violate 18 United States Code § 1905.</w:t>
      </w:r>
    </w:p>
    <w:p w14:paraId="1CC8FC17" w14:textId="22175074" w:rsidR="00A03AB3" w:rsidRDefault="00A03AB3" w:rsidP="00EB5309">
      <w:pPr>
        <w:rPr>
          <w:sz w:val="22"/>
          <w:szCs w:val="22"/>
        </w:rPr>
      </w:pPr>
    </w:p>
    <w:p w14:paraId="50D3234B" w14:textId="0C0E5469" w:rsidR="00A03AB3" w:rsidRPr="00A03AB3" w:rsidRDefault="00A03AB3" w:rsidP="00645D43">
      <w:pPr>
        <w:rPr>
          <w:sz w:val="22"/>
          <w:szCs w:val="22"/>
        </w:rPr>
      </w:pPr>
      <w:r w:rsidRPr="00A03AB3">
        <w:rPr>
          <w:sz w:val="22"/>
          <w:szCs w:val="22"/>
        </w:rPr>
        <w:t>c. All technical documents prepared under this contract shall be marked with the following distribution statement, warning, and destruction notice identified in sub-paragraphs 1, 2, and 3 below. When it is technically not feasible to use the entire WARNING statement, an abbreviated marking may be used, and a copy of the full statement added to the "Notice To Accompany Release of Export Controlled Data" required by DoD Directive 5230.25.</w:t>
      </w:r>
    </w:p>
    <w:p w14:paraId="17B352F7" w14:textId="20380864" w:rsidR="00645D43" w:rsidRDefault="00645D43" w:rsidP="00EB5309">
      <w:pPr>
        <w:rPr>
          <w:sz w:val="22"/>
          <w:szCs w:val="22"/>
        </w:rPr>
      </w:pPr>
    </w:p>
    <w:p w14:paraId="79309E0F" w14:textId="56215676" w:rsidR="005E069B" w:rsidRPr="005E069B" w:rsidRDefault="005E069B" w:rsidP="002C58FA">
      <w:pPr>
        <w:ind w:firstLine="360"/>
        <w:rPr>
          <w:sz w:val="22"/>
          <w:szCs w:val="22"/>
        </w:rPr>
      </w:pPr>
      <w:r w:rsidRPr="005E069B">
        <w:rPr>
          <w:sz w:val="22"/>
          <w:szCs w:val="22"/>
        </w:rPr>
        <w:t>1. DISTRIBUTION STATEMENT F: Further dissemination only as directed by Missile Defense Agency, MDA/GMX (date of determination: 23 Feb 2021) or higher DoD authority</w:t>
      </w:r>
      <w:r w:rsidR="002111DC">
        <w:rPr>
          <w:sz w:val="22"/>
          <w:szCs w:val="22"/>
        </w:rPr>
        <w:t xml:space="preserve">. </w:t>
      </w:r>
    </w:p>
    <w:p w14:paraId="12C73D35" w14:textId="77777777" w:rsidR="00A03AB3" w:rsidRDefault="00A03AB3" w:rsidP="002C58FA">
      <w:pPr>
        <w:rPr>
          <w:sz w:val="22"/>
          <w:szCs w:val="22"/>
        </w:rPr>
      </w:pPr>
    </w:p>
    <w:p w14:paraId="7D3C0C9B" w14:textId="192A9C9F" w:rsidR="00A03AB3" w:rsidRPr="00A03AB3" w:rsidRDefault="00A03AB3" w:rsidP="002C58FA">
      <w:pPr>
        <w:ind w:firstLine="360"/>
        <w:rPr>
          <w:sz w:val="22"/>
          <w:szCs w:val="22"/>
        </w:rPr>
      </w:pPr>
      <w:r w:rsidRPr="00A03AB3">
        <w:rPr>
          <w:sz w:val="22"/>
          <w:szCs w:val="22"/>
        </w:rPr>
        <w:t>2. WARNING - This document contains technical data whose export is restricted by the Arms Export Control Act (Title 22, U.S.C., Sec 2751, et seq.) or the Export Administration Act of 1979 (Title 50, U.S.C., App. 2401 et seq), as amended. Violations of these export laws are subject to severe criminal penalties. Disseminate in accordance with provisions of DoD Directive 5230.25</w:t>
      </w:r>
    </w:p>
    <w:p w14:paraId="5B27D43A" w14:textId="5911D3E6" w:rsidR="00A03AB3" w:rsidRDefault="00A03AB3" w:rsidP="002A2756">
      <w:pPr>
        <w:rPr>
          <w:sz w:val="22"/>
          <w:szCs w:val="22"/>
        </w:rPr>
      </w:pPr>
    </w:p>
    <w:p w14:paraId="03BC8522" w14:textId="0083CBA3" w:rsidR="00A03AB3" w:rsidRPr="00A03AB3" w:rsidRDefault="00A03AB3" w:rsidP="00645D43">
      <w:pPr>
        <w:ind w:firstLine="360"/>
        <w:rPr>
          <w:sz w:val="22"/>
          <w:szCs w:val="22"/>
        </w:rPr>
      </w:pPr>
      <w:r w:rsidRPr="00A03AB3">
        <w:rPr>
          <w:sz w:val="22"/>
          <w:szCs w:val="22"/>
        </w:rPr>
        <w:lastRenderedPageBreak/>
        <w:t>3. DESTRUCTION NOTICE - For classified documents follow the procedures in DOD 5220.22-M, National Industrial Security Program Operating Manual, February 2006, Incorporating Change 1, March 28, 2013, Chapter 5, Section 7, or DoDM 5200.01-Volume 3, DoD Information Security Program: Protection of Classified Information, Enclosure 3, Section 17. For controlled unclassified information follow the procedures in DoDM 5200.01-Volume 4, Information Security Program: Controlled Unclassified Information.</w:t>
      </w:r>
    </w:p>
    <w:p w14:paraId="645B9930" w14:textId="77777777" w:rsidR="00A03AB3" w:rsidRDefault="00A03AB3" w:rsidP="00A03AB3">
      <w:pPr>
        <w:rPr>
          <w:sz w:val="22"/>
          <w:szCs w:val="22"/>
        </w:rPr>
      </w:pPr>
    </w:p>
    <w:p w14:paraId="3FB897E1" w14:textId="62474CD6" w:rsidR="00A03AB3" w:rsidRDefault="00A03AB3" w:rsidP="00A03AB3">
      <w:pPr>
        <w:rPr>
          <w:sz w:val="22"/>
          <w:szCs w:val="22"/>
        </w:rPr>
      </w:pPr>
      <w:r w:rsidRPr="006E58B8">
        <w:rPr>
          <w:sz w:val="22"/>
          <w:szCs w:val="22"/>
        </w:rPr>
        <w:t>d. The Contractor shall insert the substance of this clause, including this paragraph, in all subcontracts.</w:t>
      </w:r>
    </w:p>
    <w:bookmarkEnd w:id="5"/>
    <w:p w14:paraId="5A625971" w14:textId="62474CD6" w:rsidR="00A03AB3" w:rsidRPr="009D25FE" w:rsidRDefault="00A03AB3" w:rsidP="00A03AB3">
      <w:pPr>
        <w:rPr>
          <w:sz w:val="22"/>
          <w:szCs w:val="22"/>
        </w:rPr>
      </w:pPr>
    </w:p>
    <w:p w14:paraId="5ABA3863" w14:textId="77777777" w:rsidR="0043516D" w:rsidRPr="009D25FE" w:rsidRDefault="0043516D" w:rsidP="0043516D">
      <w:pPr>
        <w:rPr>
          <w:color w:val="000000"/>
          <w:sz w:val="22"/>
          <w:szCs w:val="22"/>
        </w:rPr>
      </w:pPr>
      <w:r w:rsidRPr="009D25FE">
        <w:rPr>
          <w:b/>
          <w:sz w:val="22"/>
          <w:szCs w:val="22"/>
        </w:rPr>
        <w:t>H-29</w:t>
      </w:r>
      <w:r w:rsidRPr="009D25FE">
        <w:rPr>
          <w:b/>
          <w:sz w:val="22"/>
          <w:szCs w:val="22"/>
        </w:rPr>
        <w:tab/>
        <w:t>COMMERCIAL COMPUTER SOFTWARE LICENSE (M</w:t>
      </w:r>
      <w:r>
        <w:rPr>
          <w:b/>
          <w:sz w:val="22"/>
          <w:szCs w:val="22"/>
        </w:rPr>
        <w:t>ar</w:t>
      </w:r>
      <w:r w:rsidRPr="009D25FE">
        <w:rPr>
          <w:b/>
          <w:sz w:val="22"/>
          <w:szCs w:val="22"/>
        </w:rPr>
        <w:t xml:space="preserve"> 2013) </w:t>
      </w:r>
      <w:r w:rsidRPr="009D25FE">
        <w:rPr>
          <w:color w:val="000000"/>
          <w:sz w:val="22"/>
          <w:szCs w:val="22"/>
        </w:rPr>
        <w:t xml:space="preserve">(Applicable </w:t>
      </w:r>
      <w:r>
        <w:rPr>
          <w:color w:val="000000"/>
          <w:sz w:val="22"/>
          <w:szCs w:val="22"/>
        </w:rPr>
        <w:t>f</w:t>
      </w:r>
      <w:r w:rsidRPr="009D25FE">
        <w:rPr>
          <w:color w:val="000000"/>
          <w:sz w:val="22"/>
          <w:szCs w:val="22"/>
        </w:rPr>
        <w:t>o</w:t>
      </w:r>
      <w:r>
        <w:rPr>
          <w:color w:val="000000"/>
          <w:sz w:val="22"/>
          <w:szCs w:val="22"/>
        </w:rPr>
        <w:t>r</w:t>
      </w:r>
      <w:r w:rsidRPr="009D25FE">
        <w:rPr>
          <w:color w:val="000000"/>
          <w:sz w:val="22"/>
          <w:szCs w:val="22"/>
        </w:rPr>
        <w:t xml:space="preserve"> all purchase orders/subcontracts that will use commercial computer software with license restrictions.)</w:t>
      </w:r>
    </w:p>
    <w:p w14:paraId="35120FBF" w14:textId="77777777" w:rsidR="0043516D" w:rsidRPr="009D25FE" w:rsidRDefault="0043516D" w:rsidP="0043516D">
      <w:pPr>
        <w:rPr>
          <w:sz w:val="22"/>
          <w:szCs w:val="22"/>
        </w:rPr>
      </w:pPr>
    </w:p>
    <w:p w14:paraId="10F2EDCD" w14:textId="77777777" w:rsidR="0043516D" w:rsidRPr="009D25FE" w:rsidRDefault="0043516D" w:rsidP="0043516D">
      <w:pPr>
        <w:rPr>
          <w:bCs/>
          <w:sz w:val="22"/>
          <w:szCs w:val="22"/>
        </w:rPr>
      </w:pPr>
      <w:r w:rsidRPr="009D25FE">
        <w:rPr>
          <w:bCs/>
          <w:sz w:val="22"/>
          <w:szCs w:val="22"/>
        </w:rPr>
        <w:t>a. Unless otherwise approved by the PCO, commercial computer software licenses shall, upon delivery and acceptance, designate the U.S. Government as a contingent licensee, able to replace the Contractor as the primary licensee upon notifying the licensor. A copy of the negotiated license shall be furnished to the PCO. The terms of the licenses cannot be inconsistent with Federal procurement law and must satisfy user needs. This includes the Contractor's /subcontractor's needs for the software to perform this contract and the Government's needs for the software to accomplish the Government's ultimate objectives. At a minimum, this shall include the rights to make an archive copy or the software, to relocate the computer on which the software resides, to re-host the software on a different computer, to permit access by support contractors, and to permit the Government to transfer the license to another contractor.</w:t>
      </w:r>
    </w:p>
    <w:p w14:paraId="52999C07" w14:textId="4BF4E73E" w:rsidR="0043516D" w:rsidRPr="009D25FE" w:rsidRDefault="0043516D" w:rsidP="002A2756">
      <w:pPr>
        <w:rPr>
          <w:bCs/>
          <w:sz w:val="22"/>
          <w:szCs w:val="22"/>
        </w:rPr>
      </w:pPr>
    </w:p>
    <w:p w14:paraId="6A03881D" w14:textId="4A169C34" w:rsidR="0043516D" w:rsidRPr="009D25FE" w:rsidRDefault="0043516D" w:rsidP="0043516D">
      <w:pPr>
        <w:rPr>
          <w:bCs/>
          <w:sz w:val="22"/>
          <w:szCs w:val="22"/>
        </w:rPr>
      </w:pPr>
      <w:r w:rsidRPr="009D25FE">
        <w:rPr>
          <w:bCs/>
          <w:sz w:val="22"/>
          <w:szCs w:val="22"/>
        </w:rPr>
        <w:t>b. Nothing in this clause shall take precedence over any other clause or provision of this contract. Government concurrence, as defined in paragraph a. above, does not in any way affect the Government's technical data rights</w:t>
      </w:r>
      <w:r w:rsidR="002A2756">
        <w:rPr>
          <w:bCs/>
          <w:sz w:val="22"/>
          <w:szCs w:val="22"/>
        </w:rPr>
        <w:t xml:space="preserve"> </w:t>
      </w:r>
      <w:r w:rsidRPr="009D25FE">
        <w:rPr>
          <w:bCs/>
          <w:sz w:val="22"/>
          <w:szCs w:val="22"/>
        </w:rPr>
        <w:t>as established by the terms and conditions of this contract.</w:t>
      </w:r>
    </w:p>
    <w:p w14:paraId="2489BCFE" w14:textId="77777777" w:rsidR="0043516D" w:rsidRPr="008268E5" w:rsidRDefault="0043516D" w:rsidP="0043516D">
      <w:pPr>
        <w:tabs>
          <w:tab w:val="left" w:pos="2652"/>
        </w:tabs>
        <w:rPr>
          <w:bCs/>
          <w:sz w:val="22"/>
          <w:szCs w:val="22"/>
        </w:rPr>
      </w:pPr>
    </w:p>
    <w:p w14:paraId="4380EAD8" w14:textId="371E084A" w:rsidR="00862608" w:rsidRPr="00DA2026" w:rsidRDefault="00862608" w:rsidP="00862608">
      <w:pPr>
        <w:rPr>
          <w:color w:val="FF0000"/>
          <w:sz w:val="22"/>
          <w:szCs w:val="22"/>
        </w:rPr>
      </w:pPr>
      <w:r w:rsidRPr="00EC028D">
        <w:rPr>
          <w:b/>
          <w:sz w:val="22"/>
          <w:szCs w:val="22"/>
        </w:rPr>
        <w:t>H-35</w:t>
      </w:r>
      <w:r w:rsidRPr="00EC028D">
        <w:rPr>
          <w:b/>
          <w:sz w:val="22"/>
          <w:szCs w:val="22"/>
        </w:rPr>
        <w:tab/>
        <w:t xml:space="preserve">INCORPORATING COMMERCIAL AND </w:t>
      </w:r>
      <w:proofErr w:type="gramStart"/>
      <w:r w:rsidRPr="00EC028D">
        <w:rPr>
          <w:b/>
          <w:sz w:val="22"/>
          <w:szCs w:val="22"/>
        </w:rPr>
        <w:t>OPEN SOURCE</w:t>
      </w:r>
      <w:proofErr w:type="gramEnd"/>
      <w:r w:rsidRPr="00EC028D">
        <w:rPr>
          <w:b/>
          <w:sz w:val="22"/>
          <w:szCs w:val="22"/>
        </w:rPr>
        <w:t xml:space="preserve"> SOFTWARE (</w:t>
      </w:r>
      <w:r>
        <w:rPr>
          <w:b/>
          <w:sz w:val="22"/>
          <w:szCs w:val="22"/>
        </w:rPr>
        <w:t>Aug</w:t>
      </w:r>
      <w:r w:rsidRPr="00EC028D">
        <w:rPr>
          <w:b/>
          <w:sz w:val="22"/>
          <w:szCs w:val="22"/>
        </w:rPr>
        <w:t xml:space="preserve"> 201</w:t>
      </w:r>
      <w:r>
        <w:rPr>
          <w:b/>
          <w:sz w:val="22"/>
          <w:szCs w:val="22"/>
        </w:rPr>
        <w:t>2</w:t>
      </w:r>
      <w:r w:rsidRPr="00EC028D">
        <w:rPr>
          <w:b/>
          <w:sz w:val="22"/>
          <w:szCs w:val="22"/>
        </w:rPr>
        <w:t xml:space="preserve">) </w:t>
      </w:r>
      <w:r w:rsidRPr="00EC028D">
        <w:rPr>
          <w:sz w:val="22"/>
          <w:szCs w:val="22"/>
        </w:rPr>
        <w:t xml:space="preserve">(Applicable if </w:t>
      </w:r>
      <w:r>
        <w:rPr>
          <w:sz w:val="22"/>
          <w:szCs w:val="22"/>
        </w:rPr>
        <w:t>Seller</w:t>
      </w:r>
      <w:r w:rsidRPr="00EC028D">
        <w:rPr>
          <w:sz w:val="22"/>
          <w:szCs w:val="22"/>
        </w:rPr>
        <w:t xml:space="preserve"> will be providing anything with computer software.  Communication with the Contracting Officer shall be through Lockheed Martin.) </w:t>
      </w:r>
    </w:p>
    <w:p w14:paraId="43BE2E2B" w14:textId="77777777" w:rsidR="00862608" w:rsidRPr="00EC028D" w:rsidRDefault="00862608" w:rsidP="00862608">
      <w:pPr>
        <w:rPr>
          <w:sz w:val="22"/>
          <w:szCs w:val="22"/>
        </w:rPr>
      </w:pPr>
    </w:p>
    <w:p w14:paraId="71FE0F52" w14:textId="77777777" w:rsidR="00862608" w:rsidRPr="002657A5" w:rsidRDefault="00862608" w:rsidP="00862608">
      <w:pPr>
        <w:rPr>
          <w:sz w:val="22"/>
          <w:szCs w:val="22"/>
        </w:rPr>
      </w:pPr>
      <w:r w:rsidRPr="002657A5">
        <w:rPr>
          <w:sz w:val="22"/>
          <w:szCs w:val="22"/>
        </w:rPr>
        <w:t xml:space="preserve">a. DFARS 252.227-7014(d) requires the written approval of the PCO before the Contractor may incorporate any copyrighted computer software in the software to be delivered under this contract.  </w:t>
      </w:r>
    </w:p>
    <w:p w14:paraId="3A9EA59D" w14:textId="1077965E" w:rsidR="00862608" w:rsidRPr="002657A5" w:rsidRDefault="00862608" w:rsidP="002A2756">
      <w:pPr>
        <w:rPr>
          <w:sz w:val="22"/>
          <w:szCs w:val="22"/>
        </w:rPr>
      </w:pPr>
    </w:p>
    <w:p w14:paraId="7344565E" w14:textId="77777777" w:rsidR="00862608" w:rsidRPr="002657A5" w:rsidRDefault="00862608" w:rsidP="00862608">
      <w:pPr>
        <w:rPr>
          <w:sz w:val="22"/>
          <w:szCs w:val="22"/>
        </w:rPr>
      </w:pPr>
      <w:r w:rsidRPr="002657A5">
        <w:rPr>
          <w:sz w:val="22"/>
          <w:szCs w:val="22"/>
        </w:rPr>
        <w:t xml:space="preserve">b. A request for approval to incorporate Commercial Computer Software should be accompanied by a license that conforms with the requirements of the Commercial Computer Software Licenses clause of this contract.  </w:t>
      </w:r>
    </w:p>
    <w:p w14:paraId="1FB2484A" w14:textId="77777777" w:rsidR="00862608" w:rsidRPr="002657A5" w:rsidRDefault="00862608" w:rsidP="00862608">
      <w:pPr>
        <w:rPr>
          <w:sz w:val="22"/>
          <w:szCs w:val="22"/>
        </w:rPr>
      </w:pPr>
    </w:p>
    <w:p w14:paraId="158C0757" w14:textId="77777777" w:rsidR="00862608" w:rsidRPr="002657A5" w:rsidRDefault="00862608" w:rsidP="00862608">
      <w:pPr>
        <w:rPr>
          <w:sz w:val="22"/>
          <w:szCs w:val="22"/>
        </w:rPr>
      </w:pPr>
      <w:r w:rsidRPr="002657A5">
        <w:rPr>
          <w:sz w:val="22"/>
          <w:szCs w:val="22"/>
        </w:rPr>
        <w:t xml:space="preserve">c. A request for approval to incorporate </w:t>
      </w:r>
      <w:proofErr w:type="gramStart"/>
      <w:r w:rsidRPr="002657A5">
        <w:rPr>
          <w:sz w:val="22"/>
          <w:szCs w:val="22"/>
        </w:rPr>
        <w:t>Open Source</w:t>
      </w:r>
      <w:proofErr w:type="gramEnd"/>
      <w:r w:rsidRPr="002657A5">
        <w:rPr>
          <w:sz w:val="22"/>
          <w:szCs w:val="22"/>
        </w:rPr>
        <w:t xml:space="preserve"> Software must be accompanied by the applicable license, a detailed description of the source of the software and how it has been or will be used, and an explanation of the restrictions imposed and potential risks and liabilities.   </w:t>
      </w:r>
    </w:p>
    <w:p w14:paraId="380260E2" w14:textId="589093BB" w:rsidR="00862608" w:rsidRPr="002657A5" w:rsidRDefault="00862608" w:rsidP="002A2756">
      <w:pPr>
        <w:rPr>
          <w:sz w:val="22"/>
          <w:szCs w:val="22"/>
        </w:rPr>
      </w:pPr>
    </w:p>
    <w:p w14:paraId="4E4B947E" w14:textId="79A854E4" w:rsidR="00862608" w:rsidRDefault="00862608" w:rsidP="00862608">
      <w:pPr>
        <w:rPr>
          <w:sz w:val="22"/>
          <w:szCs w:val="22"/>
        </w:rPr>
      </w:pPr>
      <w:r w:rsidRPr="002657A5">
        <w:rPr>
          <w:sz w:val="22"/>
          <w:szCs w:val="22"/>
        </w:rPr>
        <w:t>d. Nothing in this clause shall take precedence over any other clause or provision of this contract. Government concurrence, as defined in paragraph a above, does not in any way affect the Government's technical data rights</w:t>
      </w:r>
      <w:r w:rsidR="0047015C">
        <w:rPr>
          <w:sz w:val="22"/>
          <w:szCs w:val="22"/>
        </w:rPr>
        <w:t xml:space="preserve"> </w:t>
      </w:r>
      <w:r w:rsidRPr="002657A5">
        <w:rPr>
          <w:sz w:val="22"/>
          <w:szCs w:val="22"/>
        </w:rPr>
        <w:t>as established by the terms and conditions of this contract.</w:t>
      </w:r>
    </w:p>
    <w:p w14:paraId="448C902C" w14:textId="77777777" w:rsidR="00862608" w:rsidRDefault="00862608" w:rsidP="00862608">
      <w:pPr>
        <w:rPr>
          <w:sz w:val="22"/>
          <w:szCs w:val="22"/>
        </w:rPr>
      </w:pPr>
    </w:p>
    <w:p w14:paraId="2152FA47" w14:textId="3146E4B7" w:rsidR="00F66D68" w:rsidRDefault="00F66D68" w:rsidP="00B3532B">
      <w:pPr>
        <w:rPr>
          <w:b/>
          <w:sz w:val="22"/>
          <w:szCs w:val="22"/>
        </w:rPr>
      </w:pPr>
      <w:r w:rsidRPr="00F66D68">
        <w:rPr>
          <w:b/>
          <w:sz w:val="22"/>
          <w:szCs w:val="22"/>
        </w:rPr>
        <w:t>H-</w:t>
      </w:r>
      <w:r w:rsidR="006646C9">
        <w:rPr>
          <w:b/>
          <w:sz w:val="22"/>
          <w:szCs w:val="22"/>
        </w:rPr>
        <w:t>36</w:t>
      </w:r>
      <w:r w:rsidR="00B3532B">
        <w:rPr>
          <w:b/>
          <w:sz w:val="22"/>
          <w:szCs w:val="22"/>
        </w:rPr>
        <w:tab/>
      </w:r>
      <w:bookmarkStart w:id="9" w:name="_Hlk526950691"/>
      <w:r w:rsidR="00A03AB3" w:rsidRPr="00A03AB3">
        <w:rPr>
          <w:b/>
          <w:sz w:val="22"/>
          <w:szCs w:val="22"/>
        </w:rPr>
        <w:t xml:space="preserve">CONTRACTOR IDENTIFICATION AND ASSERTION OF RESTRICTIONS ON THE GOVERNMENT’S USE, RELEASE, OR DISCLOSURE OF NON-COMMERCIAL TECHNICAL DATA OR COMPUTER SOFTWARE </w:t>
      </w:r>
      <w:bookmarkEnd w:id="9"/>
      <w:r w:rsidR="006646C9">
        <w:rPr>
          <w:b/>
          <w:sz w:val="22"/>
          <w:szCs w:val="22"/>
        </w:rPr>
        <w:t>(D</w:t>
      </w:r>
      <w:r w:rsidR="000E1A58">
        <w:rPr>
          <w:b/>
          <w:sz w:val="22"/>
          <w:szCs w:val="22"/>
        </w:rPr>
        <w:t>ec</w:t>
      </w:r>
      <w:r w:rsidR="006646C9">
        <w:rPr>
          <w:b/>
          <w:sz w:val="22"/>
          <w:szCs w:val="22"/>
        </w:rPr>
        <w:t xml:space="preserve"> 2011)</w:t>
      </w:r>
      <w:r w:rsidR="000E1A58" w:rsidRPr="000E1A58">
        <w:rPr>
          <w:sz w:val="22"/>
          <w:szCs w:val="22"/>
        </w:rPr>
        <w:t xml:space="preserve"> </w:t>
      </w:r>
      <w:r w:rsidR="000E1A58">
        <w:rPr>
          <w:sz w:val="22"/>
          <w:szCs w:val="22"/>
        </w:rPr>
        <w:t xml:space="preserve">(Applicable </w:t>
      </w:r>
      <w:r w:rsidR="00B3532B">
        <w:rPr>
          <w:sz w:val="22"/>
          <w:szCs w:val="22"/>
        </w:rPr>
        <w:t>for</w:t>
      </w:r>
      <w:r w:rsidR="000E1A58">
        <w:rPr>
          <w:sz w:val="22"/>
          <w:szCs w:val="22"/>
        </w:rPr>
        <w:t xml:space="preserve"> all purchase orders/subcontracts.)</w:t>
      </w:r>
    </w:p>
    <w:p w14:paraId="07583D94" w14:textId="3F057F11" w:rsidR="006646C9" w:rsidRPr="000E1A58" w:rsidRDefault="006646C9" w:rsidP="00061F52">
      <w:pPr>
        <w:tabs>
          <w:tab w:val="left" w:pos="1080"/>
        </w:tabs>
        <w:rPr>
          <w:sz w:val="22"/>
          <w:szCs w:val="22"/>
        </w:rPr>
      </w:pPr>
    </w:p>
    <w:bookmarkEnd w:id="6"/>
    <w:p w14:paraId="026C6BCF" w14:textId="77777777" w:rsidR="000E1A58" w:rsidRPr="000E1A58" w:rsidRDefault="000E1A58" w:rsidP="00171651">
      <w:pPr>
        <w:rPr>
          <w:sz w:val="22"/>
          <w:szCs w:val="22"/>
        </w:rPr>
      </w:pPr>
      <w:r w:rsidRPr="006E58B8">
        <w:rPr>
          <w:sz w:val="22"/>
          <w:szCs w:val="22"/>
        </w:rPr>
        <w:t>a. The contractor and its subcontractors shall provide a completed Attachment in accordance with DFARS 252.227-7017 entitled "Identification and Assertion of Restrictions on the Government's Use, Release, or</w:t>
      </w:r>
      <w:r w:rsidRPr="000E1A58">
        <w:rPr>
          <w:sz w:val="22"/>
          <w:szCs w:val="22"/>
        </w:rPr>
        <w:t xml:space="preserve"> Disclosure</w:t>
      </w:r>
      <w:r>
        <w:rPr>
          <w:sz w:val="22"/>
          <w:szCs w:val="22"/>
        </w:rPr>
        <w:t xml:space="preserve"> </w:t>
      </w:r>
      <w:r w:rsidRPr="000E1A58">
        <w:rPr>
          <w:sz w:val="22"/>
          <w:szCs w:val="22"/>
        </w:rPr>
        <w:t>of Technical Data or Computer Software" that is signed and dated by a responsible official of the Contractor. This Attachment is incorporated herein by reference as if fully set forth. The Attachment identifies and provides information pertaining to technical data (including computer software documentation) and computer software that the contractor and subcontractors claim to qualify for delivery with less than Unlimited Rights. The contractor agrees not to withhold delivery of the technical data or software based on its claims. The Government shall investigate the validity of the contractor's claims and therefore reserves all its rights regarding the technical data/software in question, to include those rights set forth in: DFARS 252.227-7013, Rights in Technical Data - Noncommercial Items; DFARS 252.227-7014, Rights in Noncommercial Computer Software and Noncommercial Computer Software Documentation; DFARS 252.227-7019, Validation of Asserted Restrictions--Computer Software; DFARS 252.227-7028, Technical Data or Computer Software Previously Delivered To the Government; and, DFAR 252.227-7037, Validation Of Restrictive Markings On Technical Data clauses until a determination is made.</w:t>
      </w:r>
    </w:p>
    <w:p w14:paraId="2E5C0AE0" w14:textId="5E9507F6" w:rsidR="000E1A58" w:rsidRDefault="000E1A58" w:rsidP="002A2756">
      <w:pPr>
        <w:tabs>
          <w:tab w:val="left" w:pos="1080"/>
        </w:tabs>
        <w:rPr>
          <w:sz w:val="22"/>
          <w:szCs w:val="22"/>
        </w:rPr>
      </w:pPr>
    </w:p>
    <w:p w14:paraId="3805CE08" w14:textId="24238034" w:rsidR="000E1A58" w:rsidRPr="000E1A58" w:rsidRDefault="000E1A58" w:rsidP="00171651">
      <w:pPr>
        <w:rPr>
          <w:sz w:val="22"/>
          <w:szCs w:val="22"/>
        </w:rPr>
      </w:pPr>
      <w:r w:rsidRPr="000E1A58">
        <w:rPr>
          <w:sz w:val="22"/>
          <w:szCs w:val="22"/>
        </w:rPr>
        <w:t>b. The contractor shall have, maintain, and follow written procedures sufficient to assure that restrictive markings/legends are used only when authorized by the terms of this contract and shall maintain records sufficient to justify the validity of any restrictive markings/legends on any technical data or computer software or computer software documentation delivered under this contract. The Contractor agrees that the Government has Unlimited Rights as defined by DFARS 252.227-7013</w:t>
      </w:r>
      <w:r w:rsidR="0047015C">
        <w:rPr>
          <w:sz w:val="22"/>
          <w:szCs w:val="22"/>
        </w:rPr>
        <w:t xml:space="preserve"> and</w:t>
      </w:r>
      <w:r w:rsidRPr="000E1A58">
        <w:rPr>
          <w:sz w:val="22"/>
          <w:szCs w:val="22"/>
        </w:rPr>
        <w:t xml:space="preserve"> 252.227-7014 in any deliverable technical data or computer software or computer software documentation not listed in the Attachment and that such data or software will not be subject to any restrictive markings or legends.</w:t>
      </w:r>
    </w:p>
    <w:p w14:paraId="7B745948" w14:textId="518CED27" w:rsidR="000E1A58" w:rsidRPr="000E1A58" w:rsidRDefault="000E1A58" w:rsidP="00493A4E">
      <w:pPr>
        <w:tabs>
          <w:tab w:val="left" w:pos="1080"/>
        </w:tabs>
        <w:rPr>
          <w:sz w:val="22"/>
          <w:szCs w:val="22"/>
        </w:rPr>
      </w:pPr>
    </w:p>
    <w:p w14:paraId="05A18409" w14:textId="5928E11B" w:rsidR="00171651" w:rsidRDefault="00171651" w:rsidP="00171651">
      <w:pPr>
        <w:rPr>
          <w:color w:val="000000"/>
          <w:sz w:val="22"/>
          <w:szCs w:val="22"/>
        </w:rPr>
      </w:pPr>
      <w:r w:rsidRPr="008A7FC8">
        <w:rPr>
          <w:b/>
          <w:sz w:val="22"/>
          <w:szCs w:val="22"/>
        </w:rPr>
        <w:t>H-37</w:t>
      </w:r>
      <w:r w:rsidRPr="008A7FC8">
        <w:rPr>
          <w:b/>
          <w:sz w:val="22"/>
          <w:szCs w:val="22"/>
        </w:rPr>
        <w:tab/>
        <w:t>INSERTION OF LIMITED OR RESTRICTED RIGHTS (D</w:t>
      </w:r>
      <w:r>
        <w:rPr>
          <w:b/>
          <w:sz w:val="22"/>
          <w:szCs w:val="22"/>
        </w:rPr>
        <w:t>ec</w:t>
      </w:r>
      <w:r w:rsidRPr="008A7FC8">
        <w:rPr>
          <w:b/>
          <w:sz w:val="22"/>
          <w:szCs w:val="22"/>
        </w:rPr>
        <w:t xml:space="preserve"> 2010)</w:t>
      </w:r>
      <w:r>
        <w:rPr>
          <w:sz w:val="22"/>
          <w:szCs w:val="22"/>
        </w:rPr>
        <w:t xml:space="preserve"> </w:t>
      </w:r>
      <w:r w:rsidRPr="00881D17">
        <w:rPr>
          <w:color w:val="000000"/>
          <w:sz w:val="22"/>
          <w:szCs w:val="22"/>
        </w:rPr>
        <w:t xml:space="preserve">(Applicable </w:t>
      </w:r>
      <w:r>
        <w:rPr>
          <w:color w:val="000000"/>
          <w:sz w:val="22"/>
          <w:szCs w:val="22"/>
        </w:rPr>
        <w:t>f</w:t>
      </w:r>
      <w:r w:rsidRPr="00881D17">
        <w:rPr>
          <w:color w:val="000000"/>
          <w:sz w:val="22"/>
          <w:szCs w:val="22"/>
        </w:rPr>
        <w:t>o</w:t>
      </w:r>
      <w:r>
        <w:rPr>
          <w:color w:val="000000"/>
          <w:sz w:val="22"/>
          <w:szCs w:val="22"/>
        </w:rPr>
        <w:t>r</w:t>
      </w:r>
      <w:r w:rsidRPr="00881D17">
        <w:rPr>
          <w:color w:val="000000"/>
          <w:sz w:val="22"/>
          <w:szCs w:val="22"/>
        </w:rPr>
        <w:t xml:space="preserve"> all purchase orders/subcontracts. </w:t>
      </w:r>
      <w:r>
        <w:rPr>
          <w:color w:val="000000"/>
          <w:sz w:val="22"/>
          <w:szCs w:val="22"/>
        </w:rPr>
        <w:t xml:space="preserve"> </w:t>
      </w:r>
      <w:r w:rsidRPr="00881D17">
        <w:rPr>
          <w:color w:val="000000"/>
          <w:sz w:val="22"/>
          <w:szCs w:val="22"/>
        </w:rPr>
        <w:t>Communication with the Government shall be through Lockheed Martin</w:t>
      </w:r>
      <w:r>
        <w:rPr>
          <w:color w:val="000000"/>
          <w:sz w:val="22"/>
          <w:szCs w:val="22"/>
        </w:rPr>
        <w:t>.</w:t>
      </w:r>
      <w:r w:rsidRPr="00881D17">
        <w:rPr>
          <w:color w:val="000000"/>
          <w:sz w:val="22"/>
          <w:szCs w:val="22"/>
        </w:rPr>
        <w:t>)</w:t>
      </w:r>
    </w:p>
    <w:p w14:paraId="205301A6" w14:textId="77777777" w:rsidR="00171651" w:rsidRDefault="00171651" w:rsidP="00171651">
      <w:pPr>
        <w:rPr>
          <w:color w:val="000000"/>
          <w:sz w:val="22"/>
          <w:szCs w:val="22"/>
        </w:rPr>
      </w:pPr>
    </w:p>
    <w:p w14:paraId="2B72EF82" w14:textId="77777777" w:rsidR="00171651" w:rsidRDefault="00171651" w:rsidP="00171651">
      <w:pPr>
        <w:rPr>
          <w:sz w:val="22"/>
          <w:szCs w:val="22"/>
        </w:rPr>
      </w:pPr>
      <w:r w:rsidRPr="00B16C9C">
        <w:rPr>
          <w:sz w:val="22"/>
          <w:szCs w:val="22"/>
        </w:rPr>
        <w:t>a. Hardware items which are subject to Limited Rights in their associated technical data as defined in DFARS 252.227-7013 and software items which are subject to Restricted Rights as defined in DFARS 252.227-7014 shall not be incorporated into the design of any systems, or models/simulations thereof under this contract without the prior written authorization of the PCO. The Contractor’s request shall include a rough order of magnitude (ROM) estimate to perform development if the data or software cannot be used as requested. If the PCO does not provide a decision within 30 days of the request, the request is considered denied. In the event the PCO authorizes inclusion of the Limited Rights technical data and/or Restricted software, such data or software will be added as an attachment within Section J.</w:t>
      </w:r>
    </w:p>
    <w:p w14:paraId="735B1C86" w14:textId="1688D9B7" w:rsidR="00171651" w:rsidRPr="00B16C9C" w:rsidRDefault="00171651" w:rsidP="00493A4E">
      <w:pPr>
        <w:rPr>
          <w:sz w:val="22"/>
          <w:szCs w:val="22"/>
        </w:rPr>
      </w:pPr>
    </w:p>
    <w:p w14:paraId="096239C4" w14:textId="77777777" w:rsidR="00171651" w:rsidRDefault="00171651" w:rsidP="00171651">
      <w:pPr>
        <w:rPr>
          <w:sz w:val="22"/>
          <w:szCs w:val="22"/>
        </w:rPr>
      </w:pPr>
      <w:r w:rsidRPr="00B16C9C">
        <w:rPr>
          <w:sz w:val="22"/>
          <w:szCs w:val="22"/>
        </w:rPr>
        <w:t xml:space="preserve">b. Using Government assets in an Independent Research and Development (IRAD) project may be authorized on a </w:t>
      </w:r>
      <w:proofErr w:type="gramStart"/>
      <w:r w:rsidRPr="00B16C9C">
        <w:rPr>
          <w:sz w:val="22"/>
          <w:szCs w:val="22"/>
        </w:rPr>
        <w:t>case by case</w:t>
      </w:r>
      <w:proofErr w:type="gramEnd"/>
      <w:r w:rsidRPr="00B16C9C">
        <w:rPr>
          <w:sz w:val="22"/>
          <w:szCs w:val="22"/>
        </w:rPr>
        <w:t xml:space="preserve"> basis. The Contractor’s request shall include an offer of consideration for use of such Government assets. The Government will evaluate the request, including the Contractor’s offer of consideration, and either approve, deny, or offer an alternative form of consideration. Any such consideration will be mutually agreed to by the parties prior to use of Government assets. Consideration should include, at a minimum, specially negotiated rights granting the Government a license for Government Purpose Rights IAW DFARS 252.227-7013 and 252.227-7014 in the subject IRAD project. When the Contractor requests the use of Government assets for an IRAD project, the request shall include the purpose of the IRAD project and the potential benefit to the Government. The Contractor will be required to execute a bailment agreement prior to the transfer or use of Government assets.</w:t>
      </w:r>
    </w:p>
    <w:p w14:paraId="184EDC10" w14:textId="0BF7F7A3" w:rsidR="00171651" w:rsidRDefault="00171651" w:rsidP="0047015C">
      <w:pPr>
        <w:rPr>
          <w:sz w:val="22"/>
          <w:szCs w:val="22"/>
        </w:rPr>
      </w:pPr>
    </w:p>
    <w:p w14:paraId="5334D3B3" w14:textId="0118623F" w:rsidR="00431C6E" w:rsidRPr="00431C6E" w:rsidRDefault="00431C6E" w:rsidP="002C58FA">
      <w:pPr>
        <w:rPr>
          <w:b/>
          <w:sz w:val="22"/>
          <w:szCs w:val="22"/>
        </w:rPr>
      </w:pPr>
      <w:bookmarkStart w:id="10" w:name="_Hlk39226764"/>
      <w:r w:rsidRPr="00431C6E">
        <w:rPr>
          <w:b/>
          <w:sz w:val="22"/>
          <w:szCs w:val="22"/>
        </w:rPr>
        <w:t>H-40</w:t>
      </w:r>
      <w:r w:rsidRPr="00431C6E">
        <w:rPr>
          <w:b/>
          <w:sz w:val="22"/>
          <w:szCs w:val="22"/>
        </w:rPr>
        <w:tab/>
        <w:t>INDEMNIFICATION AGAINST UNUSUALLY HAZARDOUS RISKS</w:t>
      </w:r>
      <w:bookmarkEnd w:id="10"/>
      <w:r w:rsidR="002F4A95">
        <w:rPr>
          <w:b/>
          <w:sz w:val="22"/>
          <w:szCs w:val="22"/>
        </w:rPr>
        <w:t xml:space="preserve"> (Apr 2012)</w:t>
      </w:r>
      <w:r w:rsidRPr="00431C6E">
        <w:rPr>
          <w:color w:val="000000"/>
          <w:sz w:val="22"/>
          <w:szCs w:val="22"/>
        </w:rPr>
        <w:t xml:space="preserve"> (Applicable to purchase orders/subcontracts involving unusually hazardous risks – Indemnification is not provided automatically.  Purchase order/subcontract applications are to be sent to Lockheed Martin for submittal to the Government.)</w:t>
      </w:r>
    </w:p>
    <w:p w14:paraId="2CD65FEC" w14:textId="372AA1A0" w:rsidR="00431C6E" w:rsidRPr="00431C6E" w:rsidRDefault="00431C6E" w:rsidP="002C58FA">
      <w:pPr>
        <w:rPr>
          <w:sz w:val="22"/>
          <w:szCs w:val="22"/>
        </w:rPr>
      </w:pPr>
    </w:p>
    <w:p w14:paraId="79873623" w14:textId="58AC08C4" w:rsidR="00431C6E" w:rsidRPr="00431C6E" w:rsidRDefault="00431C6E" w:rsidP="002C58FA">
      <w:pPr>
        <w:rPr>
          <w:sz w:val="22"/>
          <w:szCs w:val="22"/>
        </w:rPr>
      </w:pPr>
      <w:r w:rsidRPr="00431C6E">
        <w:rPr>
          <w:sz w:val="22"/>
          <w:szCs w:val="22"/>
        </w:rPr>
        <w:t xml:space="preserve">The legal authority to indemnify contractors for unusually hazardous risks for research, development and testing activities is 10 USC 2354. Previous indemnification from other contracts does not carry over to this resulting contract. The Contractor may request indemnification for effort under this contract at any time. Contractor requests for indemnification must be prepared in accordance with the requirements of FAR 50.104-3. The MDA will fairly process request(s) in good faith to the applicable approving authority within the Department of Defense. The MDA will not, however, </w:t>
      </w:r>
      <w:proofErr w:type="gramStart"/>
      <w:r w:rsidRPr="00431C6E">
        <w:rPr>
          <w:sz w:val="22"/>
          <w:szCs w:val="22"/>
        </w:rPr>
        <w:t>make adjustments to</w:t>
      </w:r>
      <w:proofErr w:type="gramEnd"/>
      <w:r w:rsidRPr="00431C6E">
        <w:rPr>
          <w:sz w:val="22"/>
          <w:szCs w:val="22"/>
        </w:rPr>
        <w:t xml:space="preserve"> the estimated cost or schedule of this contract if indemnification is not granted through this process.</w:t>
      </w:r>
    </w:p>
    <w:p w14:paraId="5AD934D2" w14:textId="7BB3C1C9" w:rsidR="00431C6E" w:rsidRPr="00431C6E" w:rsidRDefault="00431C6E" w:rsidP="00493A4E">
      <w:pPr>
        <w:rPr>
          <w:sz w:val="22"/>
          <w:szCs w:val="22"/>
        </w:rPr>
      </w:pPr>
    </w:p>
    <w:p w14:paraId="5AE0B916" w14:textId="078A4BDB" w:rsidR="00B319A8" w:rsidRDefault="00B319A8" w:rsidP="00BE50BA">
      <w:pPr>
        <w:rPr>
          <w:b/>
          <w:sz w:val="22"/>
          <w:szCs w:val="22"/>
        </w:rPr>
      </w:pPr>
      <w:r>
        <w:rPr>
          <w:b/>
          <w:sz w:val="22"/>
          <w:szCs w:val="22"/>
        </w:rPr>
        <w:t>H-41</w:t>
      </w:r>
      <w:r>
        <w:rPr>
          <w:b/>
          <w:sz w:val="22"/>
          <w:szCs w:val="22"/>
        </w:rPr>
        <w:tab/>
        <w:t>COST ESTIMATING METHODS (Mar 2015)</w:t>
      </w:r>
      <w:r>
        <w:rPr>
          <w:sz w:val="22"/>
          <w:szCs w:val="22"/>
        </w:rPr>
        <w:t xml:space="preserve"> </w:t>
      </w:r>
      <w:r>
        <w:rPr>
          <w:color w:val="000000"/>
          <w:sz w:val="22"/>
          <w:szCs w:val="22"/>
        </w:rPr>
        <w:t xml:space="preserve">(Applicable </w:t>
      </w:r>
      <w:r w:rsidR="005B1B07">
        <w:rPr>
          <w:color w:val="000000"/>
          <w:sz w:val="22"/>
          <w:szCs w:val="22"/>
        </w:rPr>
        <w:t>f</w:t>
      </w:r>
      <w:r>
        <w:rPr>
          <w:color w:val="000000"/>
          <w:sz w:val="22"/>
          <w:szCs w:val="22"/>
        </w:rPr>
        <w:t>o</w:t>
      </w:r>
      <w:r w:rsidR="005B1B07">
        <w:rPr>
          <w:color w:val="000000"/>
          <w:sz w:val="22"/>
          <w:szCs w:val="22"/>
        </w:rPr>
        <w:t>r</w:t>
      </w:r>
      <w:r>
        <w:rPr>
          <w:color w:val="000000"/>
          <w:sz w:val="22"/>
          <w:szCs w:val="22"/>
        </w:rPr>
        <w:t xml:space="preserve"> all purchase orders/subcontracts.) </w:t>
      </w:r>
    </w:p>
    <w:p w14:paraId="7A295AFA" w14:textId="5F8CC1C9" w:rsidR="00B319A8" w:rsidRDefault="00B319A8" w:rsidP="00BE50BA">
      <w:pPr>
        <w:rPr>
          <w:sz w:val="22"/>
          <w:szCs w:val="22"/>
        </w:rPr>
      </w:pPr>
    </w:p>
    <w:p w14:paraId="1F942ECB" w14:textId="5BE6BBF9" w:rsidR="00B319A8" w:rsidRDefault="00B319A8" w:rsidP="00BE50BA">
      <w:pPr>
        <w:rPr>
          <w:sz w:val="22"/>
          <w:szCs w:val="22"/>
        </w:rPr>
      </w:pPr>
      <w:r>
        <w:rPr>
          <w:sz w:val="22"/>
          <w:szCs w:val="22"/>
        </w:rPr>
        <w:t>The following cost estimating methods shall be used as requested by the Government:</w:t>
      </w:r>
    </w:p>
    <w:p w14:paraId="12D3F2E6" w14:textId="3DC63625" w:rsidR="00B319A8" w:rsidRDefault="00B319A8" w:rsidP="00BE50BA">
      <w:pPr>
        <w:rPr>
          <w:sz w:val="22"/>
          <w:szCs w:val="22"/>
        </w:rPr>
      </w:pPr>
    </w:p>
    <w:p w14:paraId="681A0A2A" w14:textId="7E02DC89" w:rsidR="00B319A8" w:rsidRDefault="00B319A8" w:rsidP="00BE50BA">
      <w:pPr>
        <w:rPr>
          <w:sz w:val="22"/>
          <w:szCs w:val="22"/>
        </w:rPr>
      </w:pPr>
      <w:r>
        <w:rPr>
          <w:sz w:val="22"/>
          <w:szCs w:val="22"/>
        </w:rPr>
        <w:t>a. Planning Estimate - The purpose of a planning estimate is to support Government planning. Planning estimates may only be requested by the PCO. A planning estimate shall be provided to the Government in 1 to 2 calendar days or as designated by the PCO. This estimate is very limited in scope, involves minimal pricing ground rules and assumptions from the Government, and is generally comprised of ranges/</w:t>
      </w:r>
      <w:proofErr w:type="spellStart"/>
      <w:r>
        <w:rPr>
          <w:sz w:val="22"/>
          <w:szCs w:val="22"/>
        </w:rPr>
        <w:t>parametrics</w:t>
      </w:r>
      <w:proofErr w:type="spellEnd"/>
      <w:r>
        <w:rPr>
          <w:sz w:val="22"/>
          <w:szCs w:val="22"/>
        </w:rPr>
        <w:t>. Documentation provided shall be high level scope and funding estimates by Government fiscal year sent via email.</w:t>
      </w:r>
    </w:p>
    <w:p w14:paraId="4A04D854" w14:textId="4ED372C6" w:rsidR="00B319A8" w:rsidRDefault="00B319A8" w:rsidP="00493A4E">
      <w:pPr>
        <w:rPr>
          <w:sz w:val="22"/>
          <w:szCs w:val="22"/>
        </w:rPr>
      </w:pPr>
    </w:p>
    <w:p w14:paraId="36EBFE03" w14:textId="571F1E7E" w:rsidR="00B319A8" w:rsidRDefault="00B319A8" w:rsidP="00A45819">
      <w:pPr>
        <w:rPr>
          <w:sz w:val="22"/>
          <w:szCs w:val="22"/>
        </w:rPr>
      </w:pPr>
      <w:r>
        <w:rPr>
          <w:sz w:val="22"/>
          <w:szCs w:val="22"/>
        </w:rPr>
        <w:t xml:space="preserve">b. Rough Order of Magnitude (ROM) - The purpose of a ROM estimate is to support Government budgetary decisions and potential authorization of unpriced actions in the event there is insufficient time for a Not-to-Exceed (NTE) estimate. ROM estimates may only be requested by the PCO. ROM estimates shall be provided to the Government within </w:t>
      </w:r>
      <w:r w:rsidR="00BE50BA">
        <w:rPr>
          <w:sz w:val="22"/>
          <w:szCs w:val="22"/>
        </w:rPr>
        <w:t>5</w:t>
      </w:r>
      <w:r>
        <w:rPr>
          <w:sz w:val="22"/>
          <w:szCs w:val="22"/>
        </w:rPr>
        <w:t xml:space="preserve"> calendar days or as designated by the PCO. This non-binding estimate is limited in scope, involves limited analysis, and develops a </w:t>
      </w:r>
      <w:proofErr w:type="gramStart"/>
      <w:r>
        <w:rPr>
          <w:sz w:val="22"/>
          <w:szCs w:val="22"/>
        </w:rPr>
        <w:t>high level</w:t>
      </w:r>
      <w:proofErr w:type="gramEnd"/>
      <w:r>
        <w:rPr>
          <w:sz w:val="22"/>
          <w:szCs w:val="22"/>
        </w:rPr>
        <w:t xml:space="preserve"> baseline to include a high level SOW, schedule, and equipment lists. The ROM estimate is not generated based on formal Basis of Estimates (BOEs) and by design provides limited supporting rationale. Subcontractor input will be included if schedule allows. Documentation provided shall include scope and funding estimates by Government fiscal year in a briefing package submitted by contracts letter to the Government.</w:t>
      </w:r>
    </w:p>
    <w:p w14:paraId="167C775C" w14:textId="5FE1A8A7" w:rsidR="00B319A8" w:rsidRDefault="00B319A8" w:rsidP="00BE50BA">
      <w:pPr>
        <w:rPr>
          <w:sz w:val="22"/>
          <w:szCs w:val="22"/>
        </w:rPr>
      </w:pPr>
    </w:p>
    <w:p w14:paraId="3FFBB5BA" w14:textId="76527B3B" w:rsidR="00B319A8" w:rsidRDefault="00B319A8" w:rsidP="00A45819">
      <w:pPr>
        <w:rPr>
          <w:sz w:val="22"/>
          <w:szCs w:val="22"/>
        </w:rPr>
      </w:pPr>
      <w:r>
        <w:rPr>
          <w:sz w:val="22"/>
          <w:szCs w:val="22"/>
        </w:rPr>
        <w:t xml:space="preserve">c. Not-to-Exceed (NTE) - The purpose of an NTE estimate is to support critical Government budgetary decisions, and a binding basis on which to issue unpriced actions. NTEs may only be requested by the PCO. NTE estimates shall be provided to the Government within </w:t>
      </w:r>
      <w:r w:rsidR="00A45819">
        <w:rPr>
          <w:sz w:val="22"/>
          <w:szCs w:val="22"/>
        </w:rPr>
        <w:t>10</w:t>
      </w:r>
      <w:r>
        <w:rPr>
          <w:sz w:val="22"/>
          <w:szCs w:val="22"/>
        </w:rPr>
        <w:t xml:space="preserve"> calendar days or as designated by the PCO. This estimate involves more </w:t>
      </w:r>
      <w:proofErr w:type="gramStart"/>
      <w:r>
        <w:rPr>
          <w:sz w:val="22"/>
          <w:szCs w:val="22"/>
        </w:rPr>
        <w:t>in depth</w:t>
      </w:r>
      <w:proofErr w:type="gramEnd"/>
      <w:r>
        <w:rPr>
          <w:sz w:val="22"/>
          <w:szCs w:val="22"/>
        </w:rPr>
        <w:t xml:space="preserve"> analysis, develops a baseline to include a statement of work, schedule, and required equipment lists. The NTE estimate shall be based on Basis of Estimate (BOEs) and estimated materials (as required), including </w:t>
      </w:r>
      <w:r w:rsidRPr="006E58B8">
        <w:rPr>
          <w:sz w:val="22"/>
          <w:szCs w:val="22"/>
        </w:rPr>
        <w:t>supporting rationale. Applicable subcontractor input shall be included as required. Documentation required shall</w:t>
      </w:r>
      <w:r>
        <w:rPr>
          <w:sz w:val="22"/>
          <w:szCs w:val="22"/>
        </w:rPr>
        <w:t xml:space="preserve"> include scope and funding estimates by Government fiscal year in a briefing package submitted by contracts letter to the Government. The Contractor’s NTE must be valid for a minimum of one hundred eighty (180) calendar days.</w:t>
      </w:r>
    </w:p>
    <w:p w14:paraId="367767FA" w14:textId="554E740D" w:rsidR="00B319A8" w:rsidRDefault="00B319A8" w:rsidP="00493A4E">
      <w:pPr>
        <w:rPr>
          <w:sz w:val="22"/>
          <w:szCs w:val="22"/>
        </w:rPr>
      </w:pPr>
    </w:p>
    <w:p w14:paraId="25B50F92" w14:textId="18784987" w:rsidR="00A45819" w:rsidRPr="00776F22" w:rsidRDefault="00A45819" w:rsidP="00A45819">
      <w:pPr>
        <w:rPr>
          <w:b/>
          <w:sz w:val="22"/>
          <w:szCs w:val="22"/>
        </w:rPr>
      </w:pPr>
      <w:r w:rsidRPr="009D25FE">
        <w:rPr>
          <w:b/>
          <w:sz w:val="22"/>
          <w:szCs w:val="22"/>
        </w:rPr>
        <w:t>H-43</w:t>
      </w:r>
      <w:r w:rsidRPr="009D25FE">
        <w:rPr>
          <w:b/>
          <w:sz w:val="22"/>
          <w:szCs w:val="22"/>
        </w:rPr>
        <w:tab/>
        <w:t>IMPACT OF GOVERNMENT TEAM PARTICIPATION/ACCESS (J</w:t>
      </w:r>
      <w:r>
        <w:rPr>
          <w:b/>
          <w:sz w:val="22"/>
          <w:szCs w:val="22"/>
        </w:rPr>
        <w:t>un</w:t>
      </w:r>
      <w:r w:rsidRPr="009D25FE">
        <w:rPr>
          <w:b/>
          <w:sz w:val="22"/>
          <w:szCs w:val="22"/>
        </w:rPr>
        <w:t xml:space="preserve"> 2012</w:t>
      </w:r>
      <w:bookmarkStart w:id="11" w:name="_Hlk68632120"/>
      <w:r w:rsidRPr="009D25FE">
        <w:rPr>
          <w:b/>
          <w:sz w:val="22"/>
          <w:szCs w:val="22"/>
        </w:rPr>
        <w:t xml:space="preserve">) </w:t>
      </w:r>
      <w:r w:rsidRPr="009D25FE">
        <w:rPr>
          <w:color w:val="000000"/>
          <w:sz w:val="22"/>
          <w:szCs w:val="22"/>
        </w:rPr>
        <w:t xml:space="preserve">(Applicable </w:t>
      </w:r>
      <w:r w:rsidR="005B1B07">
        <w:rPr>
          <w:color w:val="000000"/>
          <w:sz w:val="22"/>
          <w:szCs w:val="22"/>
        </w:rPr>
        <w:t>f</w:t>
      </w:r>
      <w:r w:rsidRPr="009D25FE">
        <w:rPr>
          <w:color w:val="000000"/>
          <w:sz w:val="22"/>
          <w:szCs w:val="22"/>
        </w:rPr>
        <w:t>o</w:t>
      </w:r>
      <w:r w:rsidR="005B1B07">
        <w:rPr>
          <w:color w:val="000000"/>
          <w:sz w:val="22"/>
          <w:szCs w:val="22"/>
        </w:rPr>
        <w:t>r</w:t>
      </w:r>
      <w:r w:rsidRPr="009D25FE">
        <w:rPr>
          <w:color w:val="000000"/>
          <w:sz w:val="22"/>
          <w:szCs w:val="22"/>
        </w:rPr>
        <w:t xml:space="preserve"> all </w:t>
      </w:r>
      <w:r w:rsidRPr="00776F22">
        <w:rPr>
          <w:color w:val="000000"/>
          <w:sz w:val="22"/>
          <w:szCs w:val="22"/>
        </w:rPr>
        <w:t>purchase orders/subcontracts.</w:t>
      </w:r>
      <w:r w:rsidR="001D1C91" w:rsidRPr="00776F22">
        <w:rPr>
          <w:color w:val="000000"/>
          <w:sz w:val="22"/>
          <w:szCs w:val="22"/>
        </w:rPr>
        <w:t>)</w:t>
      </w:r>
      <w:r w:rsidRPr="00776F22">
        <w:rPr>
          <w:color w:val="000000"/>
          <w:sz w:val="22"/>
          <w:szCs w:val="22"/>
        </w:rPr>
        <w:t xml:space="preserve">  </w:t>
      </w:r>
      <w:bookmarkEnd w:id="11"/>
    </w:p>
    <w:p w14:paraId="2E2321E4" w14:textId="5F0846EC" w:rsidR="00A45819" w:rsidRPr="00776F22" w:rsidRDefault="001D1C91" w:rsidP="003C6792">
      <w:pPr>
        <w:rPr>
          <w:sz w:val="22"/>
          <w:szCs w:val="22"/>
        </w:rPr>
      </w:pPr>
      <w:r w:rsidRPr="00776F22">
        <w:rPr>
          <w:sz w:val="22"/>
          <w:szCs w:val="22"/>
        </w:rPr>
        <w:lastRenderedPageBreak/>
        <w:t xml:space="preserve"> </w:t>
      </w:r>
    </w:p>
    <w:p w14:paraId="453433C8" w14:textId="77777777" w:rsidR="001D1C91" w:rsidRPr="00776F22" w:rsidRDefault="00A45819" w:rsidP="00A45819">
      <w:pPr>
        <w:rPr>
          <w:sz w:val="22"/>
          <w:szCs w:val="22"/>
        </w:rPr>
      </w:pPr>
      <w:r w:rsidRPr="00776F22">
        <w:rPr>
          <w:sz w:val="22"/>
          <w:szCs w:val="22"/>
        </w:rPr>
        <w:t xml:space="preserve">The Government/Contractor organizational/interface approach (e.g., Integrated Product Teams, Team Execution Reviews, Technical Interchange Meetings, and/or Working Groups), will require frequent, close interaction and/or surveillance between the Government and Contractor/subcontractor team members during contract performance. For this </w:t>
      </w:r>
      <w:proofErr w:type="gramStart"/>
      <w:r w:rsidRPr="00776F22">
        <w:rPr>
          <w:sz w:val="22"/>
          <w:szCs w:val="22"/>
        </w:rPr>
        <w:t>purpose</w:t>
      </w:r>
      <w:proofErr w:type="gramEnd"/>
      <w:r w:rsidRPr="00776F22">
        <w:rPr>
          <w:sz w:val="22"/>
          <w:szCs w:val="22"/>
        </w:rPr>
        <w:t xml:space="preserve"> the Contractor, recognizing its privity of contract with the Government, authorizes the Government to communicate directly with, and where appropriate visit as well as monitor, the Contractor's subcontractors. </w:t>
      </w:r>
    </w:p>
    <w:p w14:paraId="404C7C84" w14:textId="52894B44" w:rsidR="001D1C91" w:rsidRPr="00776F22" w:rsidRDefault="001D1C91" w:rsidP="00A45819">
      <w:pPr>
        <w:rPr>
          <w:sz w:val="22"/>
          <w:szCs w:val="22"/>
        </w:rPr>
      </w:pPr>
    </w:p>
    <w:p w14:paraId="78195F7E" w14:textId="4AD15B27" w:rsidR="001D1C91" w:rsidRPr="00776F22" w:rsidRDefault="001D1C91" w:rsidP="007C4570">
      <w:pPr>
        <w:pBdr>
          <w:right w:val="single" w:sz="4" w:space="4" w:color="auto"/>
        </w:pBdr>
        <w:rPr>
          <w:sz w:val="22"/>
          <w:szCs w:val="22"/>
        </w:rPr>
      </w:pPr>
      <w:r w:rsidRPr="00776F22">
        <w:rPr>
          <w:sz w:val="22"/>
          <w:szCs w:val="22"/>
        </w:rPr>
        <w:t>Seller is required to notify the Lockheed Martin Procurement Representative immediately when Seller is contacted directly by the Government.</w:t>
      </w:r>
    </w:p>
    <w:p w14:paraId="47ACFD96" w14:textId="77777777" w:rsidR="001D1C91" w:rsidRPr="00776F22" w:rsidRDefault="001D1C91" w:rsidP="00A45819">
      <w:pPr>
        <w:rPr>
          <w:sz w:val="22"/>
          <w:szCs w:val="22"/>
        </w:rPr>
      </w:pPr>
    </w:p>
    <w:p w14:paraId="14D7F71B" w14:textId="6889C6F0" w:rsidR="00A45819" w:rsidRDefault="00A45819" w:rsidP="007C4570">
      <w:pPr>
        <w:pBdr>
          <w:right w:val="single" w:sz="4" w:space="4" w:color="auto"/>
        </w:pBdr>
        <w:rPr>
          <w:sz w:val="22"/>
          <w:szCs w:val="22"/>
        </w:rPr>
      </w:pPr>
      <w:r w:rsidRPr="00776F22">
        <w:rPr>
          <w:sz w:val="22"/>
          <w:szCs w:val="22"/>
        </w:rPr>
        <w:t>This access/interface is necessary to support the Government's quality and program management approach which emphasizes systematic surveillance and evaluation techniques used to assess Contractor /subcontractor performance. Government team members may offer advice, information, support, and facilitate rapid Government feedback on team-related products, provide clarification, and review Contractor/subcontractor progress</w:t>
      </w:r>
      <w:r w:rsidR="007C4570" w:rsidRPr="00776F22">
        <w:rPr>
          <w:sz w:val="22"/>
          <w:szCs w:val="22"/>
        </w:rPr>
        <w:t>.</w:t>
      </w:r>
      <w:r w:rsidRPr="00776F22">
        <w:rPr>
          <w:sz w:val="22"/>
          <w:szCs w:val="22"/>
        </w:rPr>
        <w:t xml:space="preserve"> Neither the Contractor nor the subcontractor shall construe such advice, surveillance, </w:t>
      </w:r>
      <w:proofErr w:type="gramStart"/>
      <w:r w:rsidRPr="00776F22">
        <w:rPr>
          <w:sz w:val="22"/>
          <w:szCs w:val="22"/>
        </w:rPr>
        <w:t>reviews</w:t>
      </w:r>
      <w:proofErr w:type="gramEnd"/>
      <w:r w:rsidRPr="00776F22">
        <w:rPr>
          <w:sz w:val="22"/>
          <w:szCs w:val="22"/>
        </w:rPr>
        <w:t xml:space="preserve"> and clarifications by Government team members as Government-directed changes to the terms of this contract. </w:t>
      </w:r>
      <w:r w:rsidR="007C4570" w:rsidRPr="00776F22">
        <w:rPr>
          <w:sz w:val="22"/>
          <w:szCs w:val="22"/>
        </w:rPr>
        <w:t xml:space="preserve">The Lockheed Martin </w:t>
      </w:r>
      <w:r w:rsidR="002674F6" w:rsidRPr="00776F22">
        <w:rPr>
          <w:sz w:val="22"/>
          <w:szCs w:val="22"/>
        </w:rPr>
        <w:t>S</w:t>
      </w:r>
      <w:r w:rsidR="007C4570" w:rsidRPr="00776F22">
        <w:rPr>
          <w:sz w:val="22"/>
          <w:szCs w:val="22"/>
        </w:rPr>
        <w:t xml:space="preserve">ubcontract </w:t>
      </w:r>
      <w:r w:rsidR="002674F6" w:rsidRPr="00776F22">
        <w:rPr>
          <w:sz w:val="22"/>
          <w:szCs w:val="22"/>
        </w:rPr>
        <w:t>M</w:t>
      </w:r>
      <w:r w:rsidR="007C4570" w:rsidRPr="00776F22">
        <w:rPr>
          <w:sz w:val="22"/>
          <w:szCs w:val="22"/>
        </w:rPr>
        <w:t>anager</w:t>
      </w:r>
      <w:r w:rsidRPr="00776F22">
        <w:rPr>
          <w:sz w:val="22"/>
          <w:szCs w:val="22"/>
        </w:rPr>
        <w:t xml:space="preserve"> is the only individual authorized to direct or approve any change to the terms of this contract.</w:t>
      </w:r>
    </w:p>
    <w:p w14:paraId="3C2F8107" w14:textId="27681804" w:rsidR="00A45819" w:rsidRDefault="00A45819" w:rsidP="00493A4E">
      <w:pPr>
        <w:rPr>
          <w:sz w:val="22"/>
          <w:szCs w:val="22"/>
        </w:rPr>
      </w:pPr>
    </w:p>
    <w:p w14:paraId="23020EB1" w14:textId="6DC6596C" w:rsidR="005B1B07" w:rsidRDefault="005B1B07" w:rsidP="005B1B07">
      <w:pPr>
        <w:rPr>
          <w:color w:val="000000"/>
          <w:sz w:val="22"/>
          <w:szCs w:val="22"/>
        </w:rPr>
      </w:pPr>
      <w:r>
        <w:rPr>
          <w:b/>
          <w:sz w:val="22"/>
          <w:szCs w:val="22"/>
        </w:rPr>
        <w:t>H-45</w:t>
      </w:r>
      <w:r>
        <w:rPr>
          <w:b/>
          <w:sz w:val="22"/>
          <w:szCs w:val="22"/>
        </w:rPr>
        <w:tab/>
        <w:t xml:space="preserve">AS IS GOVERNMENT FURNISHED DATA/DOCUMENTATION AND COMPUTER SOFTWARE (Jan 2013) </w:t>
      </w:r>
      <w:r>
        <w:rPr>
          <w:color w:val="000000"/>
          <w:sz w:val="22"/>
          <w:szCs w:val="22"/>
        </w:rPr>
        <w:t>(Applicable for all purchase orders/subcontracts</w:t>
      </w:r>
      <w:r w:rsidR="009E58BF" w:rsidRPr="009E58BF">
        <w:rPr>
          <w:sz w:val="22"/>
        </w:rPr>
        <w:t xml:space="preserve"> </w:t>
      </w:r>
      <w:r w:rsidR="009E58BF">
        <w:rPr>
          <w:sz w:val="22"/>
        </w:rPr>
        <w:t xml:space="preserve">when Government </w:t>
      </w:r>
      <w:r w:rsidR="004E22E0">
        <w:rPr>
          <w:sz w:val="22"/>
        </w:rPr>
        <w:t>f</w:t>
      </w:r>
      <w:r w:rsidR="009E58BF">
        <w:rPr>
          <w:sz w:val="22"/>
        </w:rPr>
        <w:t xml:space="preserve">urnished </w:t>
      </w:r>
      <w:r w:rsidR="004E22E0">
        <w:rPr>
          <w:sz w:val="22"/>
        </w:rPr>
        <w:t>d</w:t>
      </w:r>
      <w:r w:rsidR="009E58BF">
        <w:rPr>
          <w:sz w:val="22"/>
        </w:rPr>
        <w:t xml:space="preserve">ata/ </w:t>
      </w:r>
      <w:r w:rsidR="004E22E0">
        <w:rPr>
          <w:sz w:val="22"/>
        </w:rPr>
        <w:t>d</w:t>
      </w:r>
      <w:r w:rsidR="009E58BF">
        <w:rPr>
          <w:sz w:val="22"/>
        </w:rPr>
        <w:t xml:space="preserve">ocumentation and/or </w:t>
      </w:r>
      <w:r w:rsidR="004E22E0">
        <w:rPr>
          <w:sz w:val="22"/>
        </w:rPr>
        <w:t>c</w:t>
      </w:r>
      <w:r w:rsidR="009E58BF">
        <w:rPr>
          <w:sz w:val="22"/>
        </w:rPr>
        <w:t xml:space="preserve">omputer </w:t>
      </w:r>
      <w:r w:rsidR="004E22E0">
        <w:rPr>
          <w:sz w:val="22"/>
        </w:rPr>
        <w:t>s</w:t>
      </w:r>
      <w:r w:rsidR="009E58BF">
        <w:rPr>
          <w:sz w:val="22"/>
        </w:rPr>
        <w:t>oftware is provided.</w:t>
      </w:r>
      <w:r>
        <w:rPr>
          <w:color w:val="000000"/>
          <w:sz w:val="22"/>
          <w:szCs w:val="22"/>
        </w:rPr>
        <w:t>)</w:t>
      </w:r>
    </w:p>
    <w:p w14:paraId="20FA51CD" w14:textId="77777777" w:rsidR="005B1B07" w:rsidRDefault="005B1B07" w:rsidP="005B1B07">
      <w:pPr>
        <w:rPr>
          <w:color w:val="000000"/>
          <w:sz w:val="22"/>
          <w:szCs w:val="22"/>
        </w:rPr>
      </w:pPr>
    </w:p>
    <w:p w14:paraId="46AF86AA" w14:textId="2CE030A6" w:rsidR="005B1B07" w:rsidRDefault="005B1B07" w:rsidP="005B1B07">
      <w:pPr>
        <w:rPr>
          <w:sz w:val="22"/>
          <w:szCs w:val="22"/>
        </w:rPr>
      </w:pPr>
      <w:r>
        <w:rPr>
          <w:sz w:val="22"/>
          <w:szCs w:val="22"/>
        </w:rPr>
        <w:t xml:space="preserve">All technical data and computer software (as defined in DFARS 252.227-7013 and DFARS 252.227-7014) furnished by the Government is in an "as is" condition without any warranty as to its accuracy, completeness, or adequacy. The contractor shall use this technical data and computer software at its own risk. The Government assumes no responsibility for such furnished data/documentation/computer </w:t>
      </w:r>
      <w:proofErr w:type="gramStart"/>
      <w:r>
        <w:rPr>
          <w:sz w:val="22"/>
          <w:szCs w:val="22"/>
        </w:rPr>
        <w:t>software</w:t>
      </w:r>
      <w:proofErr w:type="gramEnd"/>
      <w:r>
        <w:rPr>
          <w:sz w:val="22"/>
          <w:szCs w:val="22"/>
        </w:rPr>
        <w:t xml:space="preserve"> nor will the Government have any liability for equitable adjustments to the terms and conditions of this contract should such data/documentation/computer software prove to be inaccurate, incomplete, or otherwise defective.</w:t>
      </w:r>
    </w:p>
    <w:p w14:paraId="3AA11F6A" w14:textId="19B09B7E" w:rsidR="005B1B07" w:rsidRDefault="005B1B07" w:rsidP="00493A4E">
      <w:pPr>
        <w:rPr>
          <w:sz w:val="22"/>
          <w:szCs w:val="22"/>
        </w:rPr>
      </w:pPr>
    </w:p>
    <w:p w14:paraId="18CBD8E6" w14:textId="77777777" w:rsidR="00F86C0A" w:rsidRPr="00CB2AEF" w:rsidRDefault="00F86C0A" w:rsidP="00F86C0A">
      <w:pPr>
        <w:rPr>
          <w:sz w:val="22"/>
          <w:szCs w:val="22"/>
        </w:rPr>
      </w:pPr>
    </w:p>
    <w:p w14:paraId="5F4CC007" w14:textId="77777777" w:rsidR="00B76690" w:rsidRPr="00604CFB" w:rsidRDefault="00B76690">
      <w:pPr>
        <w:pStyle w:val="Heading1"/>
        <w:rPr>
          <w:sz w:val="22"/>
          <w:szCs w:val="22"/>
        </w:rPr>
      </w:pPr>
      <w:r w:rsidRPr="00604CFB">
        <w:rPr>
          <w:sz w:val="22"/>
          <w:szCs w:val="22"/>
        </w:rPr>
        <w:t>FAR Clauses</w:t>
      </w:r>
    </w:p>
    <w:p w14:paraId="1E6FA988" w14:textId="77777777" w:rsidR="00C07832" w:rsidRPr="00604CFB" w:rsidRDefault="00C07832" w:rsidP="003943A9">
      <w:pPr>
        <w:rPr>
          <w:b/>
          <w:bCs/>
          <w:sz w:val="22"/>
          <w:szCs w:val="22"/>
        </w:rPr>
      </w:pPr>
    </w:p>
    <w:p w14:paraId="18100AD2" w14:textId="0255204F" w:rsidR="00E87A83" w:rsidRDefault="00E87A83" w:rsidP="00C823AF">
      <w:pPr>
        <w:rPr>
          <w:b/>
          <w:bCs/>
          <w:sz w:val="22"/>
          <w:szCs w:val="22"/>
        </w:rPr>
      </w:pPr>
      <w:bookmarkStart w:id="12" w:name="_Hlk67563243"/>
    </w:p>
    <w:p w14:paraId="7FD32603" w14:textId="1E48C65E" w:rsidR="0068563F" w:rsidRPr="00604CFB" w:rsidRDefault="0068563F" w:rsidP="00C823AF">
      <w:pPr>
        <w:rPr>
          <w:b/>
          <w:bCs/>
          <w:sz w:val="22"/>
          <w:szCs w:val="22"/>
          <w:u w:val="single"/>
        </w:rPr>
      </w:pPr>
      <w:r w:rsidRPr="00604CFB">
        <w:rPr>
          <w:b/>
          <w:bCs/>
          <w:sz w:val="22"/>
          <w:szCs w:val="22"/>
        </w:rPr>
        <w:t>52.2</w:t>
      </w:r>
      <w:r w:rsidR="00C61E49">
        <w:rPr>
          <w:b/>
          <w:bCs/>
          <w:sz w:val="22"/>
          <w:szCs w:val="22"/>
        </w:rPr>
        <w:t>03</w:t>
      </w:r>
      <w:r w:rsidRPr="00604CFB">
        <w:rPr>
          <w:b/>
          <w:bCs/>
          <w:sz w:val="22"/>
          <w:szCs w:val="22"/>
        </w:rPr>
        <w:t>-</w:t>
      </w:r>
      <w:r w:rsidR="00C61E49">
        <w:rPr>
          <w:b/>
          <w:bCs/>
          <w:sz w:val="22"/>
          <w:szCs w:val="22"/>
        </w:rPr>
        <w:t>7</w:t>
      </w:r>
      <w:r w:rsidR="002A4C04">
        <w:rPr>
          <w:b/>
          <w:bCs/>
          <w:sz w:val="22"/>
          <w:szCs w:val="22"/>
        </w:rPr>
        <w:t>,</w:t>
      </w:r>
      <w:r w:rsidRPr="00604CFB">
        <w:rPr>
          <w:b/>
          <w:bCs/>
          <w:sz w:val="22"/>
          <w:szCs w:val="22"/>
        </w:rPr>
        <w:t xml:space="preserve"> </w:t>
      </w:r>
      <w:r w:rsidR="00C61E49">
        <w:rPr>
          <w:b/>
          <w:bCs/>
          <w:sz w:val="22"/>
          <w:szCs w:val="22"/>
        </w:rPr>
        <w:t>Anti-Kickback Procedures</w:t>
      </w:r>
      <w:r w:rsidRPr="00604CFB">
        <w:rPr>
          <w:b/>
          <w:bCs/>
          <w:sz w:val="22"/>
          <w:szCs w:val="22"/>
        </w:rPr>
        <w:t xml:space="preserve"> (</w:t>
      </w:r>
      <w:r w:rsidR="00E149F9">
        <w:rPr>
          <w:b/>
          <w:bCs/>
          <w:sz w:val="22"/>
          <w:szCs w:val="22"/>
        </w:rPr>
        <w:t>Jun 2020)</w:t>
      </w:r>
    </w:p>
    <w:p w14:paraId="19D22D6A" w14:textId="77777777" w:rsidR="00C61E49" w:rsidRPr="00604CFB" w:rsidRDefault="00C61E49" w:rsidP="00C823AF">
      <w:pPr>
        <w:rPr>
          <w:bCs/>
          <w:sz w:val="22"/>
          <w:szCs w:val="22"/>
        </w:rPr>
      </w:pPr>
    </w:p>
    <w:bookmarkEnd w:id="12"/>
    <w:p w14:paraId="5BF6E7C1" w14:textId="2CD2DB16" w:rsidR="005B31F8" w:rsidRPr="00604CFB" w:rsidRDefault="00334D42" w:rsidP="00C823AF">
      <w:pPr>
        <w:rPr>
          <w:b/>
          <w:bCs/>
          <w:sz w:val="22"/>
          <w:szCs w:val="22"/>
        </w:rPr>
      </w:pPr>
      <w:r w:rsidRPr="002A4C04">
        <w:rPr>
          <w:b/>
          <w:bCs/>
          <w:sz w:val="22"/>
          <w:szCs w:val="22"/>
        </w:rPr>
        <w:t>52.2</w:t>
      </w:r>
      <w:r w:rsidR="005B53D2" w:rsidRPr="002A4C04">
        <w:rPr>
          <w:b/>
          <w:bCs/>
          <w:sz w:val="22"/>
          <w:szCs w:val="22"/>
        </w:rPr>
        <w:t>03</w:t>
      </w:r>
      <w:r w:rsidRPr="002A4C04">
        <w:rPr>
          <w:b/>
          <w:bCs/>
          <w:sz w:val="22"/>
          <w:szCs w:val="22"/>
        </w:rPr>
        <w:t>-</w:t>
      </w:r>
      <w:r w:rsidR="005B53D2" w:rsidRPr="002A4C04">
        <w:rPr>
          <w:b/>
          <w:bCs/>
          <w:sz w:val="22"/>
          <w:szCs w:val="22"/>
        </w:rPr>
        <w:t>16</w:t>
      </w:r>
      <w:r w:rsidR="00F23766" w:rsidRPr="002A4C04">
        <w:rPr>
          <w:b/>
          <w:bCs/>
          <w:sz w:val="22"/>
          <w:szCs w:val="22"/>
        </w:rPr>
        <w:t>,</w:t>
      </w:r>
      <w:r w:rsidR="005B53D2" w:rsidRPr="002A4C04">
        <w:rPr>
          <w:b/>
          <w:bCs/>
          <w:sz w:val="22"/>
          <w:szCs w:val="22"/>
        </w:rPr>
        <w:t xml:space="preserve"> Preventing Personal Conflicts of Interest</w:t>
      </w:r>
      <w:r w:rsidR="005B31F8" w:rsidRPr="002A4C04">
        <w:rPr>
          <w:b/>
          <w:bCs/>
          <w:sz w:val="22"/>
          <w:szCs w:val="22"/>
        </w:rPr>
        <w:t xml:space="preserve"> </w:t>
      </w:r>
      <w:r w:rsidR="00E67BBB">
        <w:rPr>
          <w:b/>
          <w:bCs/>
          <w:sz w:val="22"/>
          <w:szCs w:val="22"/>
        </w:rPr>
        <w:t>(</w:t>
      </w:r>
      <w:r w:rsidR="00E149F9">
        <w:rPr>
          <w:b/>
          <w:bCs/>
          <w:sz w:val="22"/>
          <w:szCs w:val="22"/>
        </w:rPr>
        <w:t>Jun 2020)</w:t>
      </w:r>
      <w:r w:rsidR="00E67BBB">
        <w:rPr>
          <w:b/>
          <w:bCs/>
          <w:sz w:val="22"/>
          <w:szCs w:val="22"/>
        </w:rPr>
        <w:t xml:space="preserve"> </w:t>
      </w:r>
      <w:r w:rsidR="00E67BBB" w:rsidRPr="0057638C">
        <w:rPr>
          <w:sz w:val="22"/>
          <w:szCs w:val="22"/>
        </w:rPr>
        <w:t xml:space="preserve">(Applicable if </w:t>
      </w:r>
      <w:r w:rsidR="00594A42">
        <w:rPr>
          <w:sz w:val="22"/>
          <w:szCs w:val="22"/>
        </w:rPr>
        <w:t>this</w:t>
      </w:r>
      <w:r w:rsidR="00E67BBB" w:rsidRPr="0057638C">
        <w:rPr>
          <w:sz w:val="22"/>
          <w:szCs w:val="22"/>
        </w:rPr>
        <w:t xml:space="preserve"> purchase orders/ subcontracts exceeds </w:t>
      </w:r>
      <w:r w:rsidR="00E87A83">
        <w:rPr>
          <w:sz w:val="22"/>
          <w:szCs w:val="22"/>
        </w:rPr>
        <w:t xml:space="preserve">the simplified acquisition threshold </w:t>
      </w:r>
      <w:r w:rsidR="00E87A83" w:rsidRPr="00E87A83">
        <w:rPr>
          <w:sz w:val="22"/>
          <w:szCs w:val="22"/>
        </w:rPr>
        <w:t>in FAR 2.101</w:t>
      </w:r>
      <w:r w:rsidR="00E67BBB" w:rsidRPr="0057638C">
        <w:rPr>
          <w:sz w:val="22"/>
          <w:szCs w:val="22"/>
        </w:rPr>
        <w:t>; and</w:t>
      </w:r>
      <w:r w:rsidR="00E67BBB" w:rsidRPr="0057638C">
        <w:t xml:space="preserve"> </w:t>
      </w:r>
      <w:r w:rsidR="00E67BBB" w:rsidRPr="0057638C">
        <w:rPr>
          <w:sz w:val="22"/>
          <w:szCs w:val="22"/>
        </w:rPr>
        <w:t xml:space="preserve">in which </w:t>
      </w:r>
      <w:r w:rsidR="00E67BBB">
        <w:rPr>
          <w:sz w:val="22"/>
          <w:szCs w:val="22"/>
        </w:rPr>
        <w:t xml:space="preserve">Seller </w:t>
      </w:r>
      <w:r w:rsidR="00E67BBB" w:rsidRPr="0057638C">
        <w:rPr>
          <w:sz w:val="22"/>
          <w:szCs w:val="22"/>
        </w:rPr>
        <w:t>employees will perform acquisition functions closely associated with inherently governmental functions (i.e., instead of performance only by a self-employed individual).)</w:t>
      </w:r>
    </w:p>
    <w:p w14:paraId="2A25B24D" w14:textId="77777777" w:rsidR="005B31F8" w:rsidRPr="00604CFB" w:rsidRDefault="005B31F8" w:rsidP="00C823AF">
      <w:pPr>
        <w:rPr>
          <w:bCs/>
          <w:sz w:val="22"/>
          <w:szCs w:val="22"/>
        </w:rPr>
      </w:pPr>
    </w:p>
    <w:p w14:paraId="083A9409" w14:textId="77777777" w:rsidR="00E87A83" w:rsidRDefault="00E87A83" w:rsidP="00C823AF">
      <w:pPr>
        <w:rPr>
          <w:b/>
          <w:bCs/>
          <w:sz w:val="22"/>
          <w:szCs w:val="22"/>
        </w:rPr>
      </w:pPr>
      <w:r>
        <w:rPr>
          <w:b/>
          <w:bCs/>
          <w:sz w:val="22"/>
          <w:szCs w:val="22"/>
        </w:rPr>
        <w:t>52.204-18, Commercial and Government Entity Code Maintenance (Aug 2020)</w:t>
      </w:r>
      <w:r>
        <w:rPr>
          <w:sz w:val="22"/>
          <w:szCs w:val="22"/>
        </w:rPr>
        <w:t xml:space="preserve"> (Seller shall maintain their CAGE code(s) throughout the life of the purchase order/subcontract.)</w:t>
      </w:r>
    </w:p>
    <w:p w14:paraId="4A4DD64A" w14:textId="77777777" w:rsidR="00E87A83" w:rsidRDefault="00E87A83" w:rsidP="00C823AF">
      <w:pPr>
        <w:rPr>
          <w:b/>
          <w:bCs/>
          <w:sz w:val="22"/>
          <w:szCs w:val="22"/>
        </w:rPr>
      </w:pPr>
    </w:p>
    <w:p w14:paraId="090D00EE" w14:textId="02446BF2" w:rsidR="00042C7A" w:rsidRPr="00264D64" w:rsidRDefault="00042C7A" w:rsidP="00C823AF">
      <w:pPr>
        <w:rPr>
          <w:bCs/>
          <w:sz w:val="22"/>
          <w:szCs w:val="22"/>
        </w:rPr>
      </w:pPr>
      <w:bookmarkStart w:id="13" w:name="_Hlk60067576"/>
      <w:r w:rsidRPr="00264D64">
        <w:rPr>
          <w:b/>
          <w:bCs/>
          <w:sz w:val="22"/>
          <w:szCs w:val="22"/>
        </w:rPr>
        <w:lastRenderedPageBreak/>
        <w:t xml:space="preserve">52.215-12, Subcontractor Certified Cost or Pricing Data </w:t>
      </w:r>
      <w:bookmarkEnd w:id="13"/>
      <w:r w:rsidRPr="00264D64">
        <w:rPr>
          <w:b/>
          <w:bCs/>
          <w:sz w:val="22"/>
          <w:szCs w:val="22"/>
        </w:rPr>
        <w:t>(DEVIATION) (</w:t>
      </w:r>
      <w:r w:rsidR="00E87A83" w:rsidRPr="00264D64">
        <w:rPr>
          <w:b/>
          <w:bCs/>
          <w:sz w:val="22"/>
          <w:szCs w:val="22"/>
        </w:rPr>
        <w:t>Jun 2020)</w:t>
      </w:r>
      <w:r w:rsidRPr="00264D64">
        <w:rPr>
          <w:b/>
          <w:bCs/>
          <w:sz w:val="22"/>
          <w:szCs w:val="22"/>
        </w:rPr>
        <w:t xml:space="preserve"> </w:t>
      </w:r>
      <w:bookmarkStart w:id="14" w:name="_Hlk60119587"/>
      <w:r w:rsidRPr="00264D64">
        <w:rPr>
          <w:bCs/>
          <w:sz w:val="22"/>
          <w:szCs w:val="22"/>
        </w:rPr>
        <w:t xml:space="preserve">(The version of the clause in DoD Class Deviation </w:t>
      </w:r>
      <w:hyperlink r:id="rId10" w:history="1">
        <w:r w:rsidRPr="00264D64">
          <w:rPr>
            <w:rStyle w:val="Hyperlink"/>
            <w:bCs/>
            <w:sz w:val="22"/>
            <w:szCs w:val="22"/>
          </w:rPr>
          <w:t>2018-O0015</w:t>
        </w:r>
      </w:hyperlink>
      <w:r w:rsidRPr="00264D64">
        <w:rPr>
          <w:bCs/>
          <w:sz w:val="22"/>
          <w:szCs w:val="22"/>
        </w:rPr>
        <w:t xml:space="preserve"> applies in lieu of the standard FAR version of the clause.)</w:t>
      </w:r>
    </w:p>
    <w:bookmarkEnd w:id="14"/>
    <w:p w14:paraId="52E960C8" w14:textId="77777777" w:rsidR="00042C7A" w:rsidRPr="00264D64" w:rsidRDefault="00042C7A" w:rsidP="00C823AF">
      <w:pPr>
        <w:rPr>
          <w:bCs/>
          <w:sz w:val="22"/>
          <w:szCs w:val="22"/>
        </w:rPr>
      </w:pPr>
    </w:p>
    <w:p w14:paraId="5E32CCF2" w14:textId="2251FE0D" w:rsidR="00042C7A" w:rsidRDefault="00042C7A" w:rsidP="00C823AF">
      <w:pPr>
        <w:rPr>
          <w:bCs/>
          <w:sz w:val="22"/>
          <w:szCs w:val="22"/>
        </w:rPr>
      </w:pPr>
      <w:bookmarkStart w:id="15" w:name="_Hlk60067595"/>
      <w:r w:rsidRPr="00264D64">
        <w:rPr>
          <w:b/>
          <w:bCs/>
          <w:sz w:val="22"/>
          <w:szCs w:val="22"/>
        </w:rPr>
        <w:t xml:space="preserve">52.215-13, Subcontractor Certified Cost or Pricing Data - Modifications (DEVIATION) </w:t>
      </w:r>
      <w:bookmarkEnd w:id="15"/>
      <w:r w:rsidRPr="00264D64">
        <w:rPr>
          <w:b/>
          <w:bCs/>
          <w:sz w:val="22"/>
          <w:szCs w:val="22"/>
        </w:rPr>
        <w:t>(</w:t>
      </w:r>
      <w:r w:rsidR="00E87A83" w:rsidRPr="00264D64">
        <w:rPr>
          <w:b/>
          <w:bCs/>
          <w:sz w:val="22"/>
          <w:szCs w:val="22"/>
        </w:rPr>
        <w:t>Jun 2020)</w:t>
      </w:r>
      <w:r w:rsidRPr="00264D64">
        <w:rPr>
          <w:b/>
          <w:bCs/>
          <w:sz w:val="22"/>
          <w:szCs w:val="22"/>
        </w:rPr>
        <w:t xml:space="preserve"> </w:t>
      </w:r>
      <w:r w:rsidRPr="00264D64">
        <w:rPr>
          <w:bCs/>
          <w:sz w:val="22"/>
          <w:szCs w:val="22"/>
        </w:rPr>
        <w:t xml:space="preserve">(The version of the clause in DoD Class Deviation </w:t>
      </w:r>
      <w:hyperlink r:id="rId11" w:history="1">
        <w:r w:rsidRPr="00264D64">
          <w:rPr>
            <w:rStyle w:val="Hyperlink"/>
            <w:bCs/>
            <w:sz w:val="22"/>
            <w:szCs w:val="22"/>
          </w:rPr>
          <w:t>2018-O0015</w:t>
        </w:r>
      </w:hyperlink>
      <w:r w:rsidRPr="00264D64">
        <w:rPr>
          <w:bCs/>
          <w:sz w:val="22"/>
          <w:szCs w:val="22"/>
        </w:rPr>
        <w:t xml:space="preserve"> applies in lieu of the standard FAR version of the clause.)</w:t>
      </w:r>
    </w:p>
    <w:p w14:paraId="5DED3628" w14:textId="77777777" w:rsidR="00042C7A" w:rsidRDefault="00042C7A" w:rsidP="00C823AF">
      <w:pPr>
        <w:rPr>
          <w:bCs/>
          <w:sz w:val="22"/>
          <w:szCs w:val="22"/>
        </w:rPr>
      </w:pPr>
    </w:p>
    <w:p w14:paraId="5C0CEC29" w14:textId="491A7D97" w:rsidR="00205365" w:rsidRDefault="00205365" w:rsidP="00C823AF">
      <w:pPr>
        <w:rPr>
          <w:b/>
          <w:bCs/>
        </w:rPr>
      </w:pPr>
      <w:bookmarkStart w:id="16" w:name="_Hlk26870074"/>
      <w:r w:rsidRPr="00972544">
        <w:rPr>
          <w:b/>
          <w:bCs/>
        </w:rPr>
        <w:t>52.2</w:t>
      </w:r>
      <w:r>
        <w:rPr>
          <w:b/>
          <w:bCs/>
        </w:rPr>
        <w:t>15</w:t>
      </w:r>
      <w:r w:rsidRPr="00972544">
        <w:rPr>
          <w:b/>
          <w:bCs/>
        </w:rPr>
        <w:t>-</w:t>
      </w:r>
      <w:r>
        <w:rPr>
          <w:b/>
          <w:bCs/>
        </w:rPr>
        <w:t>23</w:t>
      </w:r>
      <w:r w:rsidRPr="00972544">
        <w:rPr>
          <w:b/>
          <w:bCs/>
        </w:rPr>
        <w:t xml:space="preserve">, </w:t>
      </w:r>
      <w:r w:rsidRPr="008C3709">
        <w:rPr>
          <w:b/>
          <w:bCs/>
        </w:rPr>
        <w:t xml:space="preserve">Limitations on Pass-Through Charges </w:t>
      </w:r>
      <w:r w:rsidRPr="00972544">
        <w:rPr>
          <w:b/>
          <w:bCs/>
        </w:rPr>
        <w:t>(</w:t>
      </w:r>
      <w:r w:rsidR="00BA4D10">
        <w:rPr>
          <w:b/>
          <w:bCs/>
        </w:rPr>
        <w:t>Jun 2020)</w:t>
      </w:r>
      <w:r w:rsidRPr="00972544">
        <w:rPr>
          <w:b/>
          <w:bCs/>
        </w:rPr>
        <w:t xml:space="preserve"> and Alternate </w:t>
      </w:r>
      <w:r>
        <w:rPr>
          <w:b/>
          <w:bCs/>
        </w:rPr>
        <w:t>I</w:t>
      </w:r>
      <w:r w:rsidRPr="00972544">
        <w:rPr>
          <w:b/>
          <w:bCs/>
        </w:rPr>
        <w:t xml:space="preserve"> (</w:t>
      </w:r>
      <w:r>
        <w:rPr>
          <w:b/>
          <w:bCs/>
        </w:rPr>
        <w:t>Oct</w:t>
      </w:r>
      <w:r w:rsidRPr="00972544">
        <w:rPr>
          <w:b/>
          <w:bCs/>
        </w:rPr>
        <w:t xml:space="preserve"> </w:t>
      </w:r>
      <w:r>
        <w:rPr>
          <w:b/>
          <w:bCs/>
        </w:rPr>
        <w:t>2009</w:t>
      </w:r>
      <w:r w:rsidRPr="00972544">
        <w:rPr>
          <w:b/>
          <w:bCs/>
        </w:rPr>
        <w:t xml:space="preserve">) </w:t>
      </w:r>
      <w:r>
        <w:rPr>
          <w:sz w:val="22"/>
          <w:szCs w:val="22"/>
        </w:rPr>
        <w:t>(</w:t>
      </w:r>
      <w:r w:rsidRPr="00255BB8">
        <w:rPr>
          <w:sz w:val="22"/>
          <w:szCs w:val="22"/>
        </w:rPr>
        <w:t xml:space="preserve">Alternate </w:t>
      </w:r>
      <w:r>
        <w:rPr>
          <w:sz w:val="22"/>
          <w:szCs w:val="22"/>
        </w:rPr>
        <w:t>I</w:t>
      </w:r>
      <w:r w:rsidRPr="00255BB8">
        <w:rPr>
          <w:sz w:val="22"/>
          <w:szCs w:val="22"/>
        </w:rPr>
        <w:t xml:space="preserve"> will</w:t>
      </w:r>
      <w:r>
        <w:rPr>
          <w:sz w:val="22"/>
          <w:szCs w:val="22"/>
        </w:rPr>
        <w:t xml:space="preserve"> also</w:t>
      </w:r>
      <w:r w:rsidRPr="00255BB8">
        <w:rPr>
          <w:sz w:val="22"/>
          <w:szCs w:val="22"/>
        </w:rPr>
        <w:t xml:space="preserve"> apply</w:t>
      </w:r>
      <w:r>
        <w:rPr>
          <w:sz w:val="22"/>
          <w:szCs w:val="22"/>
        </w:rPr>
        <w:t>.)</w:t>
      </w:r>
    </w:p>
    <w:p w14:paraId="27B44981" w14:textId="77777777" w:rsidR="00205365" w:rsidRDefault="00205365" w:rsidP="001261D8">
      <w:pPr>
        <w:rPr>
          <w:b/>
          <w:bCs/>
        </w:rPr>
      </w:pPr>
    </w:p>
    <w:bookmarkEnd w:id="16"/>
    <w:p w14:paraId="0A1E9037" w14:textId="77777777" w:rsidR="00594A42" w:rsidRPr="007F6AAF" w:rsidRDefault="00594A42" w:rsidP="001261D8">
      <w:pPr>
        <w:rPr>
          <w:bCs/>
          <w:sz w:val="22"/>
          <w:szCs w:val="22"/>
        </w:rPr>
      </w:pPr>
    </w:p>
    <w:p w14:paraId="1B473EEF" w14:textId="3263B26E" w:rsidR="005812D8" w:rsidRDefault="005812D8" w:rsidP="007C2D8D">
      <w:pPr>
        <w:rPr>
          <w:b/>
          <w:bCs/>
          <w:sz w:val="22"/>
          <w:szCs w:val="22"/>
        </w:rPr>
      </w:pPr>
      <w:r>
        <w:rPr>
          <w:b/>
          <w:bCs/>
          <w:sz w:val="22"/>
          <w:szCs w:val="22"/>
        </w:rPr>
        <w:t xml:space="preserve">52.217-2, </w:t>
      </w:r>
      <w:r w:rsidRPr="005812D8">
        <w:rPr>
          <w:b/>
          <w:bCs/>
          <w:sz w:val="22"/>
          <w:szCs w:val="22"/>
        </w:rPr>
        <w:t>Cancellation Under Multiyear Contracts (Oct 1997)</w:t>
      </w:r>
      <w:r w:rsidRPr="005812D8">
        <w:rPr>
          <w:bCs/>
          <w:sz w:val="22"/>
          <w:szCs w:val="22"/>
        </w:rPr>
        <w:t xml:space="preserve"> </w:t>
      </w:r>
      <w:r w:rsidRPr="00265309">
        <w:rPr>
          <w:bCs/>
          <w:sz w:val="22"/>
          <w:szCs w:val="22"/>
        </w:rPr>
        <w:t xml:space="preserve">(Applicable </w:t>
      </w:r>
      <w:r>
        <w:rPr>
          <w:sz w:val="22"/>
          <w:szCs w:val="22"/>
        </w:rPr>
        <w:t xml:space="preserve">to </w:t>
      </w:r>
      <w:r w:rsidRPr="005812D8">
        <w:rPr>
          <w:sz w:val="22"/>
          <w:szCs w:val="22"/>
        </w:rPr>
        <w:t xml:space="preserve">multi-year </w:t>
      </w:r>
      <w:r>
        <w:rPr>
          <w:sz w:val="22"/>
          <w:szCs w:val="22"/>
        </w:rPr>
        <w:t xml:space="preserve">purchase orders/ </w:t>
      </w:r>
      <w:r w:rsidRPr="005812D8">
        <w:rPr>
          <w:sz w:val="22"/>
          <w:szCs w:val="22"/>
        </w:rPr>
        <w:t>subcontracts</w:t>
      </w:r>
      <w:r>
        <w:rPr>
          <w:sz w:val="22"/>
          <w:szCs w:val="22"/>
        </w:rPr>
        <w:t xml:space="preserve">.  </w:t>
      </w:r>
      <w:r w:rsidRPr="005812D8">
        <w:rPr>
          <w:sz w:val="22"/>
          <w:szCs w:val="22"/>
        </w:rPr>
        <w:t>"Contracting Officer" and "Government" means "Lockheed Martin." In paragraph (e) "1 year" is changed to "six months."</w:t>
      </w:r>
      <w:r>
        <w:rPr>
          <w:sz w:val="22"/>
          <w:szCs w:val="22"/>
        </w:rPr>
        <w:t>)</w:t>
      </w:r>
    </w:p>
    <w:p w14:paraId="7567B93F" w14:textId="77777777" w:rsidR="005812D8" w:rsidRPr="005812D8" w:rsidRDefault="005812D8" w:rsidP="007C2D8D">
      <w:pPr>
        <w:rPr>
          <w:bCs/>
          <w:sz w:val="22"/>
          <w:szCs w:val="22"/>
        </w:rPr>
      </w:pPr>
    </w:p>
    <w:p w14:paraId="786BD01B" w14:textId="77777777" w:rsidR="007C2D8D" w:rsidRPr="00264D64" w:rsidRDefault="007C2D8D" w:rsidP="00C823AF">
      <w:pPr>
        <w:rPr>
          <w:b/>
          <w:bCs/>
          <w:sz w:val="22"/>
          <w:szCs w:val="22"/>
          <w:u w:val="single"/>
        </w:rPr>
      </w:pPr>
    </w:p>
    <w:p w14:paraId="22D37FD1" w14:textId="178F7BDA" w:rsidR="00D82915" w:rsidRPr="00ED71DB" w:rsidRDefault="00D82915" w:rsidP="002C58FA">
      <w:pPr>
        <w:rPr>
          <w:bCs/>
          <w:sz w:val="22"/>
          <w:szCs w:val="22"/>
        </w:rPr>
      </w:pPr>
      <w:r w:rsidRPr="00ED71DB">
        <w:rPr>
          <w:b/>
          <w:bCs/>
          <w:sz w:val="22"/>
          <w:szCs w:val="22"/>
        </w:rPr>
        <w:t>52.223-16, Acquisition of EPEAT®-Registered Personal Computer Products (Oct 2015)</w:t>
      </w:r>
      <w:r w:rsidR="005812D8">
        <w:rPr>
          <w:b/>
          <w:bCs/>
          <w:sz w:val="22"/>
          <w:szCs w:val="22"/>
        </w:rPr>
        <w:t xml:space="preserve"> and Alternate I (Jun 2014)</w:t>
      </w:r>
      <w:r w:rsidRPr="00ED71DB">
        <w:rPr>
          <w:b/>
          <w:bCs/>
          <w:sz w:val="22"/>
          <w:szCs w:val="22"/>
        </w:rPr>
        <w:t xml:space="preserve"> </w:t>
      </w:r>
      <w:r w:rsidRPr="00ED71DB">
        <w:rPr>
          <w:bCs/>
          <w:sz w:val="22"/>
          <w:szCs w:val="22"/>
        </w:rPr>
        <w:t xml:space="preserve">(Applicable if </w:t>
      </w:r>
      <w:r>
        <w:rPr>
          <w:sz w:val="22"/>
          <w:szCs w:val="22"/>
        </w:rPr>
        <w:t>Seller</w:t>
      </w:r>
      <w:r w:rsidRPr="00ED71DB">
        <w:rPr>
          <w:color w:val="000000"/>
          <w:sz w:val="22"/>
          <w:szCs w:val="22"/>
        </w:rPr>
        <w:t xml:space="preserve"> will be delivering </w:t>
      </w:r>
      <w:r w:rsidRPr="00ED71DB">
        <w:rPr>
          <w:color w:val="000000"/>
        </w:rPr>
        <w:t xml:space="preserve">personal </w:t>
      </w:r>
      <w:r w:rsidRPr="00ED71DB">
        <w:rPr>
          <w:color w:val="000000"/>
          <w:sz w:val="22"/>
          <w:szCs w:val="22"/>
        </w:rPr>
        <w:t xml:space="preserve">computers products to the Government, acquired by </w:t>
      </w:r>
      <w:r w:rsidRPr="00ED71DB">
        <w:rPr>
          <w:bCs/>
          <w:sz w:val="22"/>
          <w:szCs w:val="22"/>
        </w:rPr>
        <w:t>Seller</w:t>
      </w:r>
      <w:r w:rsidRPr="00ED71DB">
        <w:rPr>
          <w:color w:val="000000"/>
          <w:sz w:val="22"/>
          <w:szCs w:val="22"/>
        </w:rPr>
        <w:t xml:space="preserve"> for use in performing services at a </w:t>
      </w:r>
      <w:proofErr w:type="gramStart"/>
      <w:r w:rsidRPr="00ED71DB">
        <w:rPr>
          <w:color w:val="000000"/>
          <w:sz w:val="22"/>
          <w:szCs w:val="22"/>
        </w:rPr>
        <w:t>Federally-controlled</w:t>
      </w:r>
      <w:proofErr w:type="gramEnd"/>
      <w:r w:rsidRPr="00ED71DB">
        <w:rPr>
          <w:color w:val="000000"/>
          <w:sz w:val="22"/>
          <w:szCs w:val="22"/>
        </w:rPr>
        <w:t xml:space="preserve"> facility; furnished under the prime contract for use by the Government.</w:t>
      </w:r>
      <w:r w:rsidR="005812D8">
        <w:rPr>
          <w:color w:val="000000"/>
          <w:sz w:val="22"/>
          <w:szCs w:val="22"/>
        </w:rPr>
        <w:t xml:space="preserve">  Alternate I will also apply.</w:t>
      </w:r>
      <w:r w:rsidRPr="00ED71DB">
        <w:rPr>
          <w:bCs/>
          <w:sz w:val="22"/>
          <w:szCs w:val="22"/>
        </w:rPr>
        <w:t>)</w:t>
      </w:r>
    </w:p>
    <w:p w14:paraId="26DB385D" w14:textId="77777777" w:rsidR="00D82915" w:rsidRPr="00ED71DB" w:rsidRDefault="00D82915" w:rsidP="002C58FA">
      <w:pPr>
        <w:rPr>
          <w:bCs/>
          <w:sz w:val="22"/>
          <w:szCs w:val="22"/>
        </w:rPr>
      </w:pPr>
    </w:p>
    <w:p w14:paraId="61ECB59B" w14:textId="572B462D" w:rsidR="00506CCE" w:rsidRPr="00ED71DB" w:rsidRDefault="00506CCE" w:rsidP="002C58FA">
      <w:pPr>
        <w:rPr>
          <w:b/>
          <w:bCs/>
          <w:sz w:val="22"/>
          <w:szCs w:val="22"/>
        </w:rPr>
      </w:pPr>
      <w:r w:rsidRPr="00ED71DB">
        <w:rPr>
          <w:b/>
          <w:bCs/>
          <w:sz w:val="22"/>
          <w:szCs w:val="22"/>
        </w:rPr>
        <w:t xml:space="preserve">52.224-1, Privacy Act Notification (Apr 1984) </w:t>
      </w:r>
      <w:r w:rsidRPr="00ED71DB">
        <w:rPr>
          <w:sz w:val="22"/>
          <w:szCs w:val="22"/>
        </w:rPr>
        <w:t xml:space="preserve">(Applicable </w:t>
      </w:r>
      <w:r w:rsidRPr="00ED71DB">
        <w:rPr>
          <w:bCs/>
          <w:sz w:val="22"/>
          <w:szCs w:val="22"/>
        </w:rPr>
        <w:t xml:space="preserve">if </w:t>
      </w:r>
      <w:r>
        <w:rPr>
          <w:sz w:val="22"/>
          <w:szCs w:val="22"/>
        </w:rPr>
        <w:t>Seller</w:t>
      </w:r>
      <w:r w:rsidRPr="00ED71DB">
        <w:rPr>
          <w:bCs/>
          <w:sz w:val="22"/>
          <w:szCs w:val="22"/>
        </w:rPr>
        <w:t xml:space="preserve"> will be required to design, develop, or operate a system of records on individuals required to accomplish an agency function</w:t>
      </w:r>
      <w:r w:rsidRPr="00ED71DB">
        <w:rPr>
          <w:sz w:val="22"/>
          <w:szCs w:val="22"/>
        </w:rPr>
        <w:t>.)</w:t>
      </w:r>
    </w:p>
    <w:p w14:paraId="50FFDC0A" w14:textId="77777777" w:rsidR="00506CCE" w:rsidRPr="00ED71DB" w:rsidRDefault="00506CCE" w:rsidP="002C58FA">
      <w:pPr>
        <w:rPr>
          <w:b/>
          <w:bCs/>
          <w:sz w:val="22"/>
          <w:szCs w:val="22"/>
        </w:rPr>
      </w:pPr>
    </w:p>
    <w:p w14:paraId="02A95895" w14:textId="7B07C777" w:rsidR="00506CCE" w:rsidRPr="00ED71DB" w:rsidRDefault="00506CCE" w:rsidP="002C58FA">
      <w:pPr>
        <w:rPr>
          <w:sz w:val="22"/>
          <w:szCs w:val="22"/>
        </w:rPr>
      </w:pPr>
      <w:r w:rsidRPr="00ED71DB">
        <w:rPr>
          <w:b/>
          <w:bCs/>
          <w:sz w:val="22"/>
          <w:szCs w:val="22"/>
        </w:rPr>
        <w:t xml:space="preserve">52.224-2, Privacy Act (Apr 1984) </w:t>
      </w:r>
      <w:r w:rsidRPr="00ED71DB">
        <w:rPr>
          <w:sz w:val="22"/>
          <w:szCs w:val="22"/>
        </w:rPr>
        <w:t>(</w:t>
      </w:r>
      <w:r w:rsidRPr="00ED71DB">
        <w:rPr>
          <w:bCs/>
          <w:sz w:val="22"/>
          <w:szCs w:val="22"/>
        </w:rPr>
        <w:t xml:space="preserve">Applicable if </w:t>
      </w:r>
      <w:r>
        <w:rPr>
          <w:sz w:val="22"/>
          <w:szCs w:val="22"/>
        </w:rPr>
        <w:t>Seller</w:t>
      </w:r>
      <w:r w:rsidRPr="00ED71DB">
        <w:rPr>
          <w:bCs/>
          <w:sz w:val="22"/>
          <w:szCs w:val="22"/>
        </w:rPr>
        <w:t xml:space="preserve"> will be required to design, develop, or operate such a system of records</w:t>
      </w:r>
      <w:r w:rsidRPr="00ED71DB">
        <w:rPr>
          <w:sz w:val="22"/>
          <w:szCs w:val="22"/>
        </w:rPr>
        <w:t>.)</w:t>
      </w:r>
    </w:p>
    <w:p w14:paraId="35B803A7" w14:textId="77777777" w:rsidR="00506CCE" w:rsidRPr="00ED71DB" w:rsidRDefault="00506CCE" w:rsidP="00C823AF">
      <w:pPr>
        <w:rPr>
          <w:sz w:val="22"/>
          <w:szCs w:val="22"/>
        </w:rPr>
      </w:pPr>
    </w:p>
    <w:p w14:paraId="23933B18" w14:textId="6A768545" w:rsidR="0064399B" w:rsidRPr="00A246C9" w:rsidRDefault="0064399B" w:rsidP="0064399B">
      <w:pPr>
        <w:rPr>
          <w:bCs/>
          <w:sz w:val="22"/>
          <w:szCs w:val="22"/>
        </w:rPr>
      </w:pPr>
      <w:r w:rsidRPr="00A246C9">
        <w:rPr>
          <w:b/>
          <w:bCs/>
          <w:sz w:val="22"/>
          <w:szCs w:val="22"/>
        </w:rPr>
        <w:t>52.232-17, Interest (</w:t>
      </w:r>
      <w:r>
        <w:rPr>
          <w:b/>
          <w:bCs/>
          <w:sz w:val="22"/>
          <w:szCs w:val="22"/>
        </w:rPr>
        <w:t>May 2014</w:t>
      </w:r>
      <w:r w:rsidRPr="00A246C9">
        <w:rPr>
          <w:b/>
          <w:bCs/>
          <w:sz w:val="22"/>
          <w:szCs w:val="22"/>
        </w:rPr>
        <w:t xml:space="preserve">) </w:t>
      </w:r>
      <w:r w:rsidRPr="00A246C9">
        <w:rPr>
          <w:bCs/>
          <w:sz w:val="22"/>
          <w:szCs w:val="22"/>
        </w:rPr>
        <w:t xml:space="preserve">(Applicable if </w:t>
      </w:r>
      <w:r>
        <w:rPr>
          <w:bCs/>
          <w:sz w:val="22"/>
          <w:szCs w:val="22"/>
        </w:rPr>
        <w:t>this</w:t>
      </w:r>
      <w:r w:rsidRPr="00A246C9">
        <w:rPr>
          <w:bCs/>
          <w:sz w:val="22"/>
          <w:szCs w:val="22"/>
        </w:rPr>
        <w:t xml:space="preserve"> purchase order/subcontract contains any clauses which refers to an Interest clause.</w:t>
      </w:r>
      <w:r>
        <w:rPr>
          <w:bCs/>
          <w:sz w:val="22"/>
          <w:szCs w:val="22"/>
        </w:rPr>
        <w:t xml:space="preserve"> </w:t>
      </w:r>
      <w:r w:rsidRPr="00A246C9">
        <w:rPr>
          <w:bCs/>
          <w:sz w:val="22"/>
          <w:szCs w:val="22"/>
        </w:rPr>
        <w:t xml:space="preserve"> “Government” means “Lockheed Martin</w:t>
      </w:r>
      <w:r>
        <w:rPr>
          <w:bCs/>
          <w:sz w:val="22"/>
          <w:szCs w:val="22"/>
        </w:rPr>
        <w:t>.</w:t>
      </w:r>
      <w:r w:rsidRPr="00A246C9">
        <w:rPr>
          <w:bCs/>
          <w:sz w:val="22"/>
          <w:szCs w:val="22"/>
        </w:rPr>
        <w:t>”)</w:t>
      </w:r>
    </w:p>
    <w:p w14:paraId="624ECED3" w14:textId="77777777" w:rsidR="0064399B" w:rsidRPr="00A246C9" w:rsidRDefault="0064399B" w:rsidP="0064399B">
      <w:pPr>
        <w:rPr>
          <w:bCs/>
          <w:sz w:val="22"/>
          <w:szCs w:val="22"/>
        </w:rPr>
      </w:pPr>
    </w:p>
    <w:p w14:paraId="7990EE80" w14:textId="7F0158B1" w:rsidR="00C017A9" w:rsidRPr="00604CFB" w:rsidRDefault="00C017A9" w:rsidP="00F6733E">
      <w:pPr>
        <w:rPr>
          <w:sz w:val="22"/>
          <w:szCs w:val="22"/>
        </w:rPr>
      </w:pPr>
      <w:r w:rsidRPr="002A4C04">
        <w:rPr>
          <w:b/>
          <w:bCs/>
          <w:sz w:val="22"/>
          <w:szCs w:val="22"/>
        </w:rPr>
        <w:t>52.2</w:t>
      </w:r>
      <w:r w:rsidR="00B423D6" w:rsidRPr="002A4C04">
        <w:rPr>
          <w:b/>
          <w:bCs/>
          <w:sz w:val="22"/>
          <w:szCs w:val="22"/>
        </w:rPr>
        <w:t>32</w:t>
      </w:r>
      <w:r w:rsidRPr="002A4C04">
        <w:rPr>
          <w:b/>
          <w:bCs/>
          <w:sz w:val="22"/>
          <w:szCs w:val="22"/>
        </w:rPr>
        <w:t>-</w:t>
      </w:r>
      <w:r w:rsidR="00B423D6" w:rsidRPr="002A4C04">
        <w:rPr>
          <w:b/>
          <w:bCs/>
          <w:sz w:val="22"/>
          <w:szCs w:val="22"/>
        </w:rPr>
        <w:t>39</w:t>
      </w:r>
      <w:r w:rsidR="00EE205C" w:rsidRPr="002A4C04">
        <w:rPr>
          <w:b/>
          <w:bCs/>
          <w:sz w:val="22"/>
          <w:szCs w:val="22"/>
        </w:rPr>
        <w:t>,</w:t>
      </w:r>
      <w:r w:rsidR="00613014" w:rsidRPr="002A4C04">
        <w:rPr>
          <w:b/>
          <w:bCs/>
          <w:sz w:val="22"/>
          <w:szCs w:val="22"/>
        </w:rPr>
        <w:t xml:space="preserve"> </w:t>
      </w:r>
      <w:r w:rsidR="00B423D6" w:rsidRPr="002A4C04">
        <w:rPr>
          <w:b/>
          <w:bCs/>
          <w:sz w:val="22"/>
          <w:szCs w:val="22"/>
        </w:rPr>
        <w:t>Unenforceability of Unauthorized Obligations</w:t>
      </w:r>
      <w:r w:rsidRPr="002A4C04">
        <w:rPr>
          <w:b/>
          <w:bCs/>
          <w:sz w:val="22"/>
          <w:szCs w:val="22"/>
        </w:rPr>
        <w:t xml:space="preserve"> (</w:t>
      </w:r>
      <w:r w:rsidR="00EE205C" w:rsidRPr="002A4C04">
        <w:rPr>
          <w:b/>
          <w:bCs/>
          <w:sz w:val="22"/>
          <w:szCs w:val="22"/>
        </w:rPr>
        <w:t>Jun</w:t>
      </w:r>
      <w:r w:rsidRPr="002A4C04">
        <w:rPr>
          <w:b/>
          <w:bCs/>
          <w:sz w:val="22"/>
          <w:szCs w:val="22"/>
        </w:rPr>
        <w:t xml:space="preserve"> 20</w:t>
      </w:r>
      <w:r w:rsidR="00B423D6" w:rsidRPr="002A4C04">
        <w:rPr>
          <w:b/>
          <w:bCs/>
          <w:sz w:val="22"/>
          <w:szCs w:val="22"/>
        </w:rPr>
        <w:t>1</w:t>
      </w:r>
      <w:r w:rsidR="002F4DE5" w:rsidRPr="002A4C04">
        <w:rPr>
          <w:b/>
          <w:bCs/>
          <w:sz w:val="22"/>
          <w:szCs w:val="22"/>
        </w:rPr>
        <w:t>3</w:t>
      </w:r>
      <w:r w:rsidRPr="002A4C04">
        <w:rPr>
          <w:b/>
          <w:bCs/>
          <w:sz w:val="22"/>
          <w:szCs w:val="22"/>
        </w:rPr>
        <w:t>)</w:t>
      </w:r>
      <w:r w:rsidRPr="002A4C04">
        <w:rPr>
          <w:sz w:val="22"/>
          <w:szCs w:val="22"/>
        </w:rPr>
        <w:t xml:space="preserve"> </w:t>
      </w:r>
      <w:r w:rsidR="001602BD" w:rsidRPr="002A4C04">
        <w:rPr>
          <w:bCs/>
          <w:sz w:val="22"/>
          <w:szCs w:val="22"/>
        </w:rPr>
        <w:t>(Applicable f</w:t>
      </w:r>
      <w:r w:rsidR="00EE205C" w:rsidRPr="002A4C04">
        <w:rPr>
          <w:bCs/>
          <w:sz w:val="22"/>
          <w:szCs w:val="22"/>
        </w:rPr>
        <w:t>o</w:t>
      </w:r>
      <w:r w:rsidR="001602BD" w:rsidRPr="002A4C04">
        <w:rPr>
          <w:bCs/>
          <w:sz w:val="22"/>
          <w:szCs w:val="22"/>
        </w:rPr>
        <w:t>r</w:t>
      </w:r>
      <w:r w:rsidR="00EE205C" w:rsidRPr="002A4C04">
        <w:rPr>
          <w:bCs/>
          <w:sz w:val="22"/>
          <w:szCs w:val="22"/>
        </w:rPr>
        <w:t xml:space="preserve"> all purchase orders/ subcontracts</w:t>
      </w:r>
      <w:r w:rsidR="00EE205C" w:rsidRPr="002A4C04">
        <w:rPr>
          <w:sz w:val="22"/>
          <w:szCs w:val="22"/>
        </w:rPr>
        <w:t>, including purchase orders/subcontracts for commercial items,</w:t>
      </w:r>
      <w:r w:rsidR="00EE205C" w:rsidRPr="002A4C04">
        <w:rPr>
          <w:bCs/>
          <w:sz w:val="22"/>
          <w:szCs w:val="22"/>
        </w:rPr>
        <w:t xml:space="preserve"> where software or services will be retransferred to the Government.)</w:t>
      </w:r>
    </w:p>
    <w:p w14:paraId="481AA873" w14:textId="77777777" w:rsidR="00C017A9" w:rsidRPr="00604CFB" w:rsidRDefault="00C017A9" w:rsidP="00F6733E">
      <w:pPr>
        <w:rPr>
          <w:sz w:val="22"/>
          <w:szCs w:val="22"/>
        </w:rPr>
      </w:pPr>
    </w:p>
    <w:p w14:paraId="75AE5A1F" w14:textId="4E0D961E" w:rsidR="005B5ACC" w:rsidRPr="006B1C99" w:rsidRDefault="006E58B8" w:rsidP="005B5ACC">
      <w:pPr>
        <w:rPr>
          <w:sz w:val="22"/>
          <w:szCs w:val="22"/>
        </w:rPr>
      </w:pPr>
      <w:r>
        <w:rPr>
          <w:sz w:val="22"/>
          <w:szCs w:val="22"/>
        </w:rPr>
        <w:t xml:space="preserve"> </w:t>
      </w:r>
    </w:p>
    <w:p w14:paraId="3CC44EC6" w14:textId="77777777" w:rsidR="005B5ACC" w:rsidRPr="006B1C99" w:rsidRDefault="005B5ACC" w:rsidP="005B5ACC">
      <w:pPr>
        <w:rPr>
          <w:sz w:val="22"/>
          <w:szCs w:val="22"/>
        </w:rPr>
      </w:pPr>
    </w:p>
    <w:p w14:paraId="76ABF2D5" w14:textId="73C2B51F" w:rsidR="00834632" w:rsidRPr="00ED1B3C" w:rsidRDefault="00834632" w:rsidP="001261D8">
      <w:pPr>
        <w:rPr>
          <w:sz w:val="22"/>
          <w:szCs w:val="22"/>
        </w:rPr>
      </w:pPr>
      <w:r w:rsidRPr="00ED1B3C">
        <w:rPr>
          <w:b/>
          <w:sz w:val="22"/>
          <w:szCs w:val="22"/>
        </w:rPr>
        <w:t>5</w:t>
      </w:r>
      <w:bookmarkStart w:id="17" w:name="_Hlk26870124"/>
      <w:r w:rsidRPr="00ED1B3C">
        <w:rPr>
          <w:b/>
          <w:sz w:val="22"/>
          <w:szCs w:val="22"/>
        </w:rPr>
        <w:t xml:space="preserve">2.243-2, Changes – Cost Reimbursement (Aug 1987) </w:t>
      </w:r>
      <w:r>
        <w:rPr>
          <w:b/>
          <w:sz w:val="22"/>
          <w:szCs w:val="22"/>
        </w:rPr>
        <w:t>and Alternate V (Apr 1984)</w:t>
      </w:r>
      <w:bookmarkEnd w:id="17"/>
      <w:r w:rsidRPr="00ED1B3C">
        <w:rPr>
          <w:sz w:val="22"/>
          <w:szCs w:val="22"/>
        </w:rPr>
        <w:t xml:space="preserve"> </w:t>
      </w:r>
      <w:r>
        <w:rPr>
          <w:sz w:val="22"/>
          <w:szCs w:val="22"/>
        </w:rPr>
        <w:t>(</w:t>
      </w:r>
      <w:r w:rsidRPr="00255BB8">
        <w:rPr>
          <w:sz w:val="22"/>
          <w:szCs w:val="22"/>
        </w:rPr>
        <w:t>Alternate V will</w:t>
      </w:r>
      <w:r w:rsidR="00205365">
        <w:rPr>
          <w:sz w:val="22"/>
          <w:szCs w:val="22"/>
        </w:rPr>
        <w:t xml:space="preserve"> also</w:t>
      </w:r>
      <w:r w:rsidRPr="00255BB8">
        <w:rPr>
          <w:sz w:val="22"/>
          <w:szCs w:val="22"/>
        </w:rPr>
        <w:t xml:space="preserve"> apply if </w:t>
      </w:r>
      <w:r>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research and development.</w:t>
      </w:r>
      <w:r>
        <w:rPr>
          <w:sz w:val="22"/>
          <w:szCs w:val="22"/>
        </w:rPr>
        <w:t>)</w:t>
      </w:r>
    </w:p>
    <w:p w14:paraId="3D8FC4DF" w14:textId="77777777" w:rsidR="00834632" w:rsidRPr="00ED1B3C" w:rsidRDefault="00834632" w:rsidP="00834632">
      <w:pPr>
        <w:rPr>
          <w:sz w:val="22"/>
          <w:szCs w:val="22"/>
        </w:rPr>
      </w:pPr>
    </w:p>
    <w:p w14:paraId="4D1E8655" w14:textId="65F74D3E" w:rsidR="0068563F" w:rsidRDefault="0068563F" w:rsidP="002C58FA">
      <w:pPr>
        <w:rPr>
          <w:bCs/>
          <w:sz w:val="22"/>
          <w:szCs w:val="22"/>
        </w:rPr>
      </w:pPr>
      <w:r w:rsidRPr="002A4C04">
        <w:rPr>
          <w:b/>
          <w:bCs/>
          <w:sz w:val="22"/>
          <w:szCs w:val="22"/>
        </w:rPr>
        <w:t>52.2</w:t>
      </w:r>
      <w:r w:rsidR="00836423" w:rsidRPr="002A4C04">
        <w:rPr>
          <w:b/>
          <w:bCs/>
          <w:sz w:val="22"/>
          <w:szCs w:val="22"/>
        </w:rPr>
        <w:t>45</w:t>
      </w:r>
      <w:r w:rsidRPr="002A4C04">
        <w:rPr>
          <w:b/>
          <w:bCs/>
          <w:sz w:val="22"/>
          <w:szCs w:val="22"/>
        </w:rPr>
        <w:t>-</w:t>
      </w:r>
      <w:r w:rsidR="00836423" w:rsidRPr="002A4C04">
        <w:rPr>
          <w:b/>
          <w:bCs/>
          <w:sz w:val="22"/>
          <w:szCs w:val="22"/>
        </w:rPr>
        <w:t>9</w:t>
      </w:r>
      <w:r w:rsidR="00EE205C" w:rsidRPr="002A4C04">
        <w:rPr>
          <w:b/>
          <w:bCs/>
          <w:sz w:val="22"/>
          <w:szCs w:val="22"/>
        </w:rPr>
        <w:t>,</w:t>
      </w:r>
      <w:r w:rsidR="00836423" w:rsidRPr="002A4C04">
        <w:rPr>
          <w:b/>
          <w:bCs/>
          <w:sz w:val="22"/>
          <w:szCs w:val="22"/>
        </w:rPr>
        <w:t xml:space="preserve"> Use And Charges </w:t>
      </w:r>
      <w:r w:rsidRPr="002A4C04">
        <w:rPr>
          <w:b/>
          <w:bCs/>
          <w:sz w:val="22"/>
          <w:szCs w:val="22"/>
        </w:rPr>
        <w:t>(</w:t>
      </w:r>
      <w:r w:rsidR="00836423" w:rsidRPr="002A4C04">
        <w:rPr>
          <w:b/>
          <w:bCs/>
          <w:sz w:val="22"/>
          <w:szCs w:val="22"/>
        </w:rPr>
        <w:t>A</w:t>
      </w:r>
      <w:r w:rsidR="00EE205C" w:rsidRPr="002A4C04">
        <w:rPr>
          <w:b/>
          <w:bCs/>
          <w:sz w:val="22"/>
          <w:szCs w:val="22"/>
        </w:rPr>
        <w:t>pr</w:t>
      </w:r>
      <w:r w:rsidRPr="002A4C04">
        <w:rPr>
          <w:b/>
          <w:bCs/>
          <w:sz w:val="22"/>
          <w:szCs w:val="22"/>
        </w:rPr>
        <w:t xml:space="preserve"> 20</w:t>
      </w:r>
      <w:r w:rsidR="00836423" w:rsidRPr="002A4C04">
        <w:rPr>
          <w:b/>
          <w:bCs/>
          <w:sz w:val="22"/>
          <w:szCs w:val="22"/>
        </w:rPr>
        <w:t>12</w:t>
      </w:r>
      <w:r w:rsidRPr="002A4C04">
        <w:rPr>
          <w:b/>
          <w:bCs/>
          <w:sz w:val="22"/>
          <w:szCs w:val="22"/>
        </w:rPr>
        <w:t xml:space="preserve">) </w:t>
      </w:r>
      <w:r w:rsidR="00EE205C" w:rsidRPr="002A4C04">
        <w:rPr>
          <w:bCs/>
          <w:sz w:val="22"/>
          <w:szCs w:val="22"/>
        </w:rPr>
        <w:t xml:space="preserve">(Applicable </w:t>
      </w:r>
      <w:r w:rsidR="00C2620B" w:rsidRPr="002A4C04">
        <w:rPr>
          <w:bCs/>
          <w:sz w:val="22"/>
          <w:szCs w:val="22"/>
        </w:rPr>
        <w:t>f</w:t>
      </w:r>
      <w:r w:rsidR="00EE205C" w:rsidRPr="002A4C04">
        <w:rPr>
          <w:bCs/>
          <w:sz w:val="22"/>
          <w:szCs w:val="22"/>
        </w:rPr>
        <w:t>o</w:t>
      </w:r>
      <w:r w:rsidR="00C2620B" w:rsidRPr="002A4C04">
        <w:rPr>
          <w:bCs/>
          <w:sz w:val="22"/>
          <w:szCs w:val="22"/>
        </w:rPr>
        <w:t>r</w:t>
      </w:r>
      <w:r w:rsidR="00EE205C" w:rsidRPr="002A4C04">
        <w:rPr>
          <w:bCs/>
          <w:sz w:val="22"/>
          <w:szCs w:val="22"/>
        </w:rPr>
        <w:t xml:space="preserve"> all purchase orders/subcontracts, including purchase orders/subcontracts for commercial items, </w:t>
      </w:r>
      <w:r w:rsidR="00EE205C" w:rsidRPr="002A4C04">
        <w:rPr>
          <w:sz w:val="22"/>
          <w:szCs w:val="22"/>
        </w:rPr>
        <w:t>will involve the use of government property subject to this clause.</w:t>
      </w:r>
      <w:r w:rsidR="00EE205C" w:rsidRPr="002A4C04">
        <w:rPr>
          <w:bCs/>
          <w:sz w:val="22"/>
          <w:szCs w:val="22"/>
        </w:rPr>
        <w:t xml:space="preserve">  </w:t>
      </w:r>
      <w:r w:rsidR="00EE205C" w:rsidRPr="002A4C04">
        <w:rPr>
          <w:color w:val="000000"/>
          <w:sz w:val="22"/>
          <w:szCs w:val="22"/>
        </w:rPr>
        <w:t>Communications with the Government under this clause will be made through Lockheed Martin.</w:t>
      </w:r>
      <w:r w:rsidR="00EE205C" w:rsidRPr="002A4C04">
        <w:rPr>
          <w:bCs/>
          <w:sz w:val="22"/>
          <w:szCs w:val="22"/>
        </w:rPr>
        <w:t>)</w:t>
      </w:r>
    </w:p>
    <w:p w14:paraId="66A5E8C7" w14:textId="05E0139B" w:rsidR="004C28CC" w:rsidRDefault="004C28CC" w:rsidP="002C58FA">
      <w:pPr>
        <w:rPr>
          <w:bCs/>
          <w:sz w:val="22"/>
          <w:szCs w:val="22"/>
        </w:rPr>
      </w:pPr>
    </w:p>
    <w:p w14:paraId="04CC0FA7" w14:textId="6770CCBC" w:rsidR="004C28CC" w:rsidRPr="00E407A7" w:rsidRDefault="004C28CC" w:rsidP="002C58FA">
      <w:pPr>
        <w:spacing w:before="43" w:line="230" w:lineRule="exact"/>
        <w:rPr>
          <w:bCs/>
          <w:sz w:val="22"/>
          <w:szCs w:val="22"/>
        </w:rPr>
      </w:pPr>
      <w:r w:rsidRPr="00E407A7">
        <w:rPr>
          <w:b/>
          <w:sz w:val="22"/>
          <w:szCs w:val="22"/>
        </w:rPr>
        <w:t xml:space="preserve">52.246-8, Inspection of Research and Development – Cost Reimbursement (May 2001) </w:t>
      </w:r>
      <w:r w:rsidRPr="00E407A7">
        <w:rPr>
          <w:sz w:val="22"/>
          <w:szCs w:val="22"/>
        </w:rPr>
        <w:t>(</w:t>
      </w:r>
      <w:r w:rsidRPr="00E407A7">
        <w:rPr>
          <w:bCs/>
          <w:sz w:val="22"/>
          <w:szCs w:val="22"/>
        </w:rPr>
        <w:t xml:space="preserve">Applicable if Seller has a cost reimbursement </w:t>
      </w:r>
      <w:r w:rsidRPr="00E407A7">
        <w:rPr>
          <w:sz w:val="22"/>
          <w:szCs w:val="22"/>
        </w:rPr>
        <w:t>purchase order/</w:t>
      </w:r>
      <w:r w:rsidRPr="00E407A7">
        <w:rPr>
          <w:bCs/>
          <w:sz w:val="22"/>
          <w:szCs w:val="22"/>
        </w:rPr>
        <w:t xml:space="preserve">subcontract that is for research and development.  </w:t>
      </w:r>
      <w:r w:rsidRPr="00E407A7">
        <w:rPr>
          <w:color w:val="000000"/>
          <w:sz w:val="22"/>
          <w:szCs w:val="22"/>
        </w:rPr>
        <w:t xml:space="preserve">"Government" means </w:t>
      </w:r>
      <w:r w:rsidRPr="00E407A7">
        <w:rPr>
          <w:color w:val="000000"/>
          <w:sz w:val="22"/>
          <w:szCs w:val="22"/>
        </w:rPr>
        <w:lastRenderedPageBreak/>
        <w:t>"Lockheed Martin" except (1) in paragraphs (b), (c) and (d) where it means "Lockheed Martin and the Government" and in paragraph (k) where the term is unchanged.</w:t>
      </w:r>
      <w:r w:rsidRPr="00E407A7">
        <w:rPr>
          <w:bCs/>
          <w:sz w:val="22"/>
          <w:szCs w:val="22"/>
        </w:rPr>
        <w:t>)</w:t>
      </w:r>
    </w:p>
    <w:p w14:paraId="2381256E" w14:textId="2334F05D" w:rsidR="004C28CC" w:rsidRDefault="004C28CC" w:rsidP="002C58FA">
      <w:pPr>
        <w:spacing w:before="43" w:line="230" w:lineRule="exact"/>
        <w:rPr>
          <w:bCs/>
          <w:sz w:val="22"/>
          <w:szCs w:val="22"/>
        </w:rPr>
      </w:pPr>
    </w:p>
    <w:p w14:paraId="770C404C" w14:textId="7BE66113" w:rsidR="00DC3073" w:rsidRDefault="00DC3073" w:rsidP="002C58FA">
      <w:pPr>
        <w:jc w:val="both"/>
        <w:rPr>
          <w:b/>
          <w:sz w:val="22"/>
          <w:szCs w:val="22"/>
        </w:rPr>
      </w:pPr>
      <w:r>
        <w:rPr>
          <w:b/>
          <w:sz w:val="22"/>
          <w:szCs w:val="22"/>
        </w:rPr>
        <w:t xml:space="preserve">52.247-68, Report of Shipment (REPSHIP) (Feb 2006) </w:t>
      </w:r>
      <w:r>
        <w:rPr>
          <w:bCs/>
          <w:sz w:val="22"/>
          <w:szCs w:val="22"/>
        </w:rPr>
        <w:t>(Applicable if Seller will be shipping supplies directly to the Government.)</w:t>
      </w:r>
    </w:p>
    <w:p w14:paraId="2C0B98CC" w14:textId="77777777" w:rsidR="00DC3073" w:rsidRDefault="00DC3073" w:rsidP="002C58FA">
      <w:pPr>
        <w:rPr>
          <w:color w:val="000000"/>
          <w:sz w:val="22"/>
          <w:szCs w:val="22"/>
        </w:rPr>
      </w:pPr>
    </w:p>
    <w:p w14:paraId="334EB0A6" w14:textId="200746D2" w:rsidR="0064399B" w:rsidRDefault="0064399B" w:rsidP="002C58FA">
      <w:pPr>
        <w:rPr>
          <w:b/>
          <w:bCs/>
          <w:sz w:val="22"/>
          <w:szCs w:val="22"/>
        </w:rPr>
      </w:pPr>
      <w:r w:rsidRPr="0095156F">
        <w:rPr>
          <w:b/>
          <w:bCs/>
          <w:sz w:val="22"/>
          <w:szCs w:val="22"/>
        </w:rPr>
        <w:t xml:space="preserve">52.249-1, Termination for Convenience of the Government (Fixed-Price) (Short Form) (Apr 1984) </w:t>
      </w:r>
      <w:r w:rsidRPr="0095156F">
        <w:rPr>
          <w:sz w:val="22"/>
          <w:szCs w:val="22"/>
        </w:rPr>
        <w:t xml:space="preserve">(Applicable if </w:t>
      </w:r>
      <w:r>
        <w:rPr>
          <w:bCs/>
          <w:sz w:val="22"/>
          <w:szCs w:val="22"/>
        </w:rPr>
        <w:t>this</w:t>
      </w:r>
      <w:r w:rsidRPr="0095156F">
        <w:rPr>
          <w:bCs/>
          <w:sz w:val="22"/>
          <w:szCs w:val="22"/>
        </w:rPr>
        <w:t xml:space="preserve"> purchase order/subcontract is </w:t>
      </w:r>
      <w:r w:rsidRPr="0095156F">
        <w:rPr>
          <w:sz w:val="22"/>
          <w:szCs w:val="22"/>
        </w:rPr>
        <w:t>fixed-price and does not exceed the simplified acquisition threshold.  "Contracting Officer" and "Government" mean "Lockheed Martin.")</w:t>
      </w:r>
    </w:p>
    <w:p w14:paraId="6CDB9FF3" w14:textId="78BE817C" w:rsidR="0064399B" w:rsidRDefault="0064399B" w:rsidP="002C58FA">
      <w:pPr>
        <w:ind w:right="-360"/>
        <w:rPr>
          <w:bCs/>
          <w:sz w:val="22"/>
          <w:szCs w:val="22"/>
        </w:rPr>
      </w:pPr>
    </w:p>
    <w:p w14:paraId="30F351C6" w14:textId="056E283C" w:rsidR="00092C6B" w:rsidRDefault="00092C6B" w:rsidP="002C58FA">
      <w:pPr>
        <w:rPr>
          <w:bCs/>
          <w:sz w:val="22"/>
          <w:szCs w:val="22"/>
        </w:rPr>
      </w:pPr>
      <w:r>
        <w:rPr>
          <w:b/>
          <w:bCs/>
          <w:sz w:val="22"/>
          <w:szCs w:val="22"/>
        </w:rPr>
        <w:t>52.249-6, Termination (Cost-Reimbursement) (May 2004) and Alternate I</w:t>
      </w:r>
      <w:r w:rsidR="00842121">
        <w:rPr>
          <w:b/>
          <w:bCs/>
          <w:sz w:val="22"/>
          <w:szCs w:val="22"/>
        </w:rPr>
        <w:t>V</w:t>
      </w:r>
      <w:r>
        <w:rPr>
          <w:b/>
          <w:bCs/>
          <w:sz w:val="22"/>
          <w:szCs w:val="22"/>
        </w:rPr>
        <w:t xml:space="preserve"> (Sep 1996) </w:t>
      </w:r>
      <w:r>
        <w:rPr>
          <w:bCs/>
          <w:sz w:val="22"/>
          <w:szCs w:val="22"/>
        </w:rPr>
        <w:t>(</w:t>
      </w:r>
      <w:r>
        <w:rPr>
          <w:sz w:val="22"/>
          <w:szCs w:val="22"/>
        </w:rPr>
        <w:t>Alternate I</w:t>
      </w:r>
      <w:r w:rsidR="00842121">
        <w:rPr>
          <w:sz w:val="22"/>
          <w:szCs w:val="22"/>
        </w:rPr>
        <w:t>V</w:t>
      </w:r>
      <w:r>
        <w:rPr>
          <w:sz w:val="22"/>
          <w:szCs w:val="22"/>
        </w:rPr>
        <w:t xml:space="preserve"> will </w:t>
      </w:r>
      <w:r w:rsidR="00842121">
        <w:rPr>
          <w:sz w:val="22"/>
          <w:szCs w:val="22"/>
        </w:rPr>
        <w:t xml:space="preserve">also </w:t>
      </w:r>
      <w:r>
        <w:rPr>
          <w:sz w:val="22"/>
          <w:szCs w:val="22"/>
        </w:rPr>
        <w:t xml:space="preserve">apply if this </w:t>
      </w:r>
      <w:r>
        <w:rPr>
          <w:bCs/>
          <w:sz w:val="22"/>
          <w:szCs w:val="22"/>
        </w:rPr>
        <w:t>purchase order/sub</w:t>
      </w:r>
      <w:r>
        <w:rPr>
          <w:sz w:val="22"/>
          <w:szCs w:val="22"/>
        </w:rPr>
        <w:t xml:space="preserve">contract is </w:t>
      </w:r>
      <w:r w:rsidR="00842121" w:rsidRPr="00842121">
        <w:rPr>
          <w:sz w:val="22"/>
          <w:szCs w:val="22"/>
        </w:rPr>
        <w:t>time-and-material or labor-hour</w:t>
      </w:r>
      <w:r>
        <w:rPr>
          <w:sz w:val="22"/>
          <w:szCs w:val="22"/>
        </w:rPr>
        <w:t>.)</w:t>
      </w:r>
    </w:p>
    <w:p w14:paraId="0194DC25" w14:textId="77777777" w:rsidR="00092C6B" w:rsidRDefault="00092C6B" w:rsidP="002C58FA">
      <w:pPr>
        <w:rPr>
          <w:bCs/>
          <w:sz w:val="22"/>
          <w:szCs w:val="22"/>
        </w:rPr>
      </w:pPr>
    </w:p>
    <w:p w14:paraId="3F7A70FA" w14:textId="77777777" w:rsidR="00924EEA" w:rsidRPr="007F6AAF" w:rsidRDefault="00924EEA" w:rsidP="002C58FA">
      <w:pPr>
        <w:ind w:right="-360"/>
        <w:rPr>
          <w:bCs/>
          <w:sz w:val="22"/>
          <w:szCs w:val="22"/>
        </w:rPr>
      </w:pPr>
    </w:p>
    <w:p w14:paraId="776AC04A" w14:textId="5694F24A" w:rsidR="0007459B" w:rsidRDefault="0007459B" w:rsidP="002C58FA">
      <w:pPr>
        <w:pStyle w:val="Heading1"/>
        <w:rPr>
          <w:bCs w:val="0"/>
          <w:sz w:val="22"/>
          <w:szCs w:val="22"/>
        </w:rPr>
      </w:pPr>
      <w:r>
        <w:rPr>
          <w:sz w:val="22"/>
          <w:szCs w:val="22"/>
        </w:rPr>
        <w:t>DFARS Clauses</w:t>
      </w:r>
    </w:p>
    <w:p w14:paraId="4C0688C4" w14:textId="77777777" w:rsidR="0007459B" w:rsidRPr="00604CFB" w:rsidRDefault="0007459B" w:rsidP="002C58FA">
      <w:pPr>
        <w:rPr>
          <w:b/>
          <w:bCs/>
          <w:sz w:val="22"/>
          <w:szCs w:val="22"/>
        </w:rPr>
      </w:pPr>
    </w:p>
    <w:p w14:paraId="1CE7C243" w14:textId="0DA39F06" w:rsidR="00024FC2" w:rsidRDefault="00464F8B" w:rsidP="002C58FA">
      <w:pPr>
        <w:rPr>
          <w:sz w:val="22"/>
          <w:szCs w:val="22"/>
        </w:rPr>
      </w:pPr>
      <w:r w:rsidRPr="002A4C04">
        <w:rPr>
          <w:b/>
          <w:bCs/>
          <w:sz w:val="22"/>
          <w:szCs w:val="22"/>
        </w:rPr>
        <w:t>252.204-7000</w:t>
      </w:r>
      <w:r w:rsidR="00F23766" w:rsidRPr="002A4C04">
        <w:rPr>
          <w:b/>
          <w:bCs/>
          <w:sz w:val="22"/>
          <w:szCs w:val="22"/>
        </w:rPr>
        <w:t>,</w:t>
      </w:r>
      <w:r w:rsidR="00024FC2" w:rsidRPr="002A4C04">
        <w:rPr>
          <w:b/>
          <w:bCs/>
          <w:sz w:val="22"/>
          <w:szCs w:val="22"/>
        </w:rPr>
        <w:t xml:space="preserve"> </w:t>
      </w:r>
      <w:r w:rsidR="000F2822" w:rsidRPr="002A4C04">
        <w:rPr>
          <w:b/>
          <w:bCs/>
          <w:sz w:val="22"/>
          <w:szCs w:val="22"/>
        </w:rPr>
        <w:t>Disclosure of Information</w:t>
      </w:r>
      <w:r w:rsidR="00024FC2" w:rsidRPr="002A4C04">
        <w:rPr>
          <w:b/>
          <w:bCs/>
          <w:sz w:val="22"/>
          <w:szCs w:val="22"/>
        </w:rPr>
        <w:t xml:space="preserve"> (</w:t>
      </w:r>
      <w:r w:rsidR="000F2822" w:rsidRPr="002A4C04">
        <w:rPr>
          <w:b/>
          <w:bCs/>
          <w:sz w:val="22"/>
          <w:szCs w:val="22"/>
        </w:rPr>
        <w:t>O</w:t>
      </w:r>
      <w:r w:rsidR="00F23766" w:rsidRPr="002A4C04">
        <w:rPr>
          <w:b/>
          <w:bCs/>
          <w:sz w:val="22"/>
          <w:szCs w:val="22"/>
        </w:rPr>
        <w:t>ct</w:t>
      </w:r>
      <w:r w:rsidR="00347EC8" w:rsidRPr="002A4C04">
        <w:rPr>
          <w:b/>
          <w:bCs/>
          <w:sz w:val="22"/>
          <w:szCs w:val="22"/>
        </w:rPr>
        <w:t xml:space="preserve"> 201</w:t>
      </w:r>
      <w:r w:rsidR="000F2822" w:rsidRPr="002A4C04">
        <w:rPr>
          <w:b/>
          <w:bCs/>
          <w:sz w:val="22"/>
          <w:szCs w:val="22"/>
        </w:rPr>
        <w:t>6</w:t>
      </w:r>
      <w:r w:rsidR="00347EC8" w:rsidRPr="002A4C04">
        <w:rPr>
          <w:b/>
          <w:bCs/>
          <w:sz w:val="22"/>
          <w:szCs w:val="22"/>
        </w:rPr>
        <w:t>)</w:t>
      </w:r>
      <w:r w:rsidR="00024FC2" w:rsidRPr="002A4C04">
        <w:rPr>
          <w:sz w:val="22"/>
          <w:szCs w:val="22"/>
        </w:rPr>
        <w:t xml:space="preserve"> </w:t>
      </w:r>
      <w:r w:rsidR="00F23766" w:rsidRPr="002A4C04">
        <w:rPr>
          <w:sz w:val="22"/>
          <w:szCs w:val="22"/>
        </w:rPr>
        <w:t>(</w:t>
      </w:r>
      <w:r w:rsidR="00F23766" w:rsidRPr="002A4C04">
        <w:rPr>
          <w:bCs/>
          <w:sz w:val="22"/>
          <w:szCs w:val="22"/>
        </w:rPr>
        <w:t>Applicable for all purchase orders</w:t>
      </w:r>
      <w:r w:rsidR="00923E55">
        <w:rPr>
          <w:bCs/>
          <w:sz w:val="22"/>
          <w:szCs w:val="22"/>
        </w:rPr>
        <w:t>/</w:t>
      </w:r>
      <w:r w:rsidR="00F23766" w:rsidRPr="002A4C04">
        <w:rPr>
          <w:bCs/>
          <w:sz w:val="22"/>
          <w:szCs w:val="22"/>
        </w:rPr>
        <w:t xml:space="preserve">subcontracts.  </w:t>
      </w:r>
      <w:r w:rsidR="00F23766" w:rsidRPr="002A4C04">
        <w:rPr>
          <w:color w:val="000000"/>
          <w:sz w:val="22"/>
          <w:szCs w:val="22"/>
        </w:rPr>
        <w:t>In paragraph (b) "Contracting Officer" means "Lockheed Martin" and "10 days" means "20 days.")</w:t>
      </w:r>
    </w:p>
    <w:p w14:paraId="30C82F8E" w14:textId="77777777" w:rsidR="009E70EE" w:rsidRPr="00604CFB" w:rsidRDefault="009E70EE" w:rsidP="002C58FA">
      <w:pPr>
        <w:rPr>
          <w:b/>
          <w:bCs/>
          <w:sz w:val="22"/>
          <w:szCs w:val="22"/>
        </w:rPr>
      </w:pPr>
    </w:p>
    <w:p w14:paraId="4E0BEEF4" w14:textId="43CCDF61" w:rsidR="00240EC4" w:rsidRDefault="00240EC4" w:rsidP="002C58FA">
      <w:pPr>
        <w:rPr>
          <w:rFonts w:ascii="Arial" w:hAnsi="Arial" w:cs="Arial"/>
          <w:color w:val="833C0B" w:themeColor="accent2" w:themeShade="80"/>
          <w:sz w:val="20"/>
          <w:szCs w:val="20"/>
        </w:rPr>
      </w:pPr>
      <w:r>
        <w:rPr>
          <w:b/>
          <w:bCs/>
          <w:sz w:val="22"/>
          <w:szCs w:val="22"/>
        </w:rPr>
        <w:t>252.204-7004, Antiterrorism Awareness Training for Contractors (Feb 2019)</w:t>
      </w:r>
      <w:r>
        <w:rPr>
          <w:bCs/>
          <w:sz w:val="22"/>
          <w:szCs w:val="22"/>
        </w:rPr>
        <w:t xml:space="preserve"> </w:t>
      </w:r>
      <w:r>
        <w:rPr>
          <w:sz w:val="22"/>
          <w:szCs w:val="22"/>
        </w:rPr>
        <w:t>(</w:t>
      </w:r>
      <w:r>
        <w:rPr>
          <w:bCs/>
          <w:sz w:val="22"/>
          <w:szCs w:val="22"/>
        </w:rPr>
        <w:t xml:space="preserve">Applicable for all purchase orders/subcontracts, including purchase orders/subcontracts for commercial items, where performance requires routine physical access to a </w:t>
      </w:r>
      <w:proofErr w:type="gramStart"/>
      <w:r>
        <w:rPr>
          <w:bCs/>
          <w:sz w:val="22"/>
          <w:szCs w:val="22"/>
        </w:rPr>
        <w:t>Federally-controlled</w:t>
      </w:r>
      <w:proofErr w:type="gramEnd"/>
      <w:r>
        <w:rPr>
          <w:bCs/>
          <w:sz w:val="22"/>
          <w:szCs w:val="22"/>
        </w:rPr>
        <w:t xml:space="preserve"> facility or military installation.)</w:t>
      </w:r>
    </w:p>
    <w:p w14:paraId="3ADAD517" w14:textId="77777777" w:rsidR="00240EC4" w:rsidRDefault="00240EC4" w:rsidP="002C58FA">
      <w:pPr>
        <w:rPr>
          <w:rFonts w:ascii="Arial" w:hAnsi="Arial" w:cs="Arial"/>
          <w:color w:val="833C0B" w:themeColor="accent2" w:themeShade="80"/>
          <w:sz w:val="20"/>
          <w:szCs w:val="20"/>
        </w:rPr>
      </w:pPr>
    </w:p>
    <w:p w14:paraId="6684A5BD" w14:textId="5A8C4269" w:rsidR="00240EC4" w:rsidRPr="00264D64" w:rsidRDefault="00240EC4" w:rsidP="002C58FA">
      <w:pPr>
        <w:rPr>
          <w:b/>
          <w:bCs/>
          <w:sz w:val="22"/>
          <w:szCs w:val="22"/>
        </w:rPr>
      </w:pPr>
      <w:r w:rsidRPr="00264D64">
        <w:rPr>
          <w:b/>
          <w:bCs/>
          <w:sz w:val="22"/>
          <w:szCs w:val="22"/>
        </w:rPr>
        <w:t>252.204-7018, Prohibition on the Acquisition of Covered Defense Telecommunications Equipment or Services (Dec 2019)</w:t>
      </w:r>
      <w:r w:rsidRPr="00264D64">
        <w:rPr>
          <w:sz w:val="22"/>
          <w:szCs w:val="22"/>
        </w:rPr>
        <w:t xml:space="preserve"> (</w:t>
      </w:r>
      <w:r w:rsidRPr="00264D64">
        <w:rPr>
          <w:bCs/>
          <w:sz w:val="22"/>
          <w:szCs w:val="22"/>
        </w:rPr>
        <w:t>Applicable for all purchase orders/subcontracts</w:t>
      </w:r>
      <w:r w:rsidRPr="00264D64">
        <w:rPr>
          <w:sz w:val="22"/>
          <w:szCs w:val="22"/>
        </w:rPr>
        <w:t>, including purchase orders/subcontracts for commercial items.  Copies if reports provided by Seller under this clause will be provided to Lockheed Martin.)</w:t>
      </w:r>
    </w:p>
    <w:p w14:paraId="1F9E8620" w14:textId="0CE72B34" w:rsidR="00240EC4" w:rsidRPr="00264D64" w:rsidRDefault="00240EC4" w:rsidP="002C58FA">
      <w:pPr>
        <w:rPr>
          <w:sz w:val="22"/>
          <w:szCs w:val="22"/>
        </w:rPr>
      </w:pPr>
    </w:p>
    <w:p w14:paraId="4A580B00" w14:textId="3D110C6D" w:rsidR="004E7076" w:rsidRDefault="004E7076" w:rsidP="002C58FA">
      <w:pPr>
        <w:rPr>
          <w:bCs/>
          <w:sz w:val="22"/>
          <w:szCs w:val="22"/>
        </w:rPr>
      </w:pPr>
      <w:r>
        <w:rPr>
          <w:b/>
          <w:bCs/>
          <w:sz w:val="22"/>
          <w:szCs w:val="22"/>
        </w:rPr>
        <w:t>252.208-7000, Intent to Furnish Precious Metals as Government-Furnished Material (Dec 1991)</w:t>
      </w:r>
      <w:r>
        <w:rPr>
          <w:sz w:val="22"/>
          <w:szCs w:val="22"/>
        </w:rPr>
        <w:t xml:space="preserve"> (</w:t>
      </w:r>
      <w:r>
        <w:rPr>
          <w:bCs/>
          <w:sz w:val="22"/>
          <w:szCs w:val="22"/>
        </w:rPr>
        <w:t xml:space="preserve">Applicable </w:t>
      </w:r>
      <w:r w:rsidR="00AB53DE">
        <w:rPr>
          <w:bCs/>
          <w:sz w:val="22"/>
          <w:szCs w:val="22"/>
        </w:rPr>
        <w:t>f</w:t>
      </w:r>
      <w:r>
        <w:rPr>
          <w:bCs/>
          <w:sz w:val="22"/>
          <w:szCs w:val="22"/>
        </w:rPr>
        <w:t>o</w:t>
      </w:r>
      <w:r w:rsidR="00AB53DE">
        <w:rPr>
          <w:bCs/>
          <w:sz w:val="22"/>
          <w:szCs w:val="22"/>
        </w:rPr>
        <w:t>r</w:t>
      </w:r>
      <w:r>
        <w:rPr>
          <w:bCs/>
          <w:sz w:val="22"/>
          <w:szCs w:val="22"/>
        </w:rPr>
        <w:t xml:space="preserve"> all purchase orders/subcontracts</w:t>
      </w:r>
      <w:r>
        <w:rPr>
          <w:sz w:val="22"/>
          <w:szCs w:val="22"/>
        </w:rPr>
        <w:t>, including purchase orders/subcontracts for commercial items,</w:t>
      </w:r>
      <w:r>
        <w:rPr>
          <w:bCs/>
          <w:sz w:val="22"/>
          <w:szCs w:val="22"/>
        </w:rPr>
        <w:t xml:space="preserve"> that involve precious metals.)</w:t>
      </w:r>
    </w:p>
    <w:p w14:paraId="2EAACCED" w14:textId="77777777" w:rsidR="004E7076" w:rsidRDefault="004E7076" w:rsidP="002C58FA">
      <w:pPr>
        <w:rPr>
          <w:bCs/>
          <w:sz w:val="22"/>
          <w:szCs w:val="22"/>
        </w:rPr>
      </w:pPr>
    </w:p>
    <w:p w14:paraId="6BA5EB1E" w14:textId="31AE71CE" w:rsidR="00C34302" w:rsidRDefault="00C34302" w:rsidP="002C58FA">
      <w:pPr>
        <w:rPr>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p>
    <w:p w14:paraId="5739BE54" w14:textId="77777777" w:rsidR="00C34302" w:rsidRDefault="00C34302" w:rsidP="002C58FA">
      <w:pPr>
        <w:rPr>
          <w:bCs/>
          <w:sz w:val="22"/>
          <w:szCs w:val="22"/>
        </w:rPr>
      </w:pPr>
    </w:p>
    <w:p w14:paraId="5D479406" w14:textId="111B56C4" w:rsidR="00C34302" w:rsidRPr="00403717" w:rsidRDefault="00C34302" w:rsidP="002C58FA">
      <w:pPr>
        <w:rPr>
          <w:sz w:val="22"/>
          <w:szCs w:val="22"/>
        </w:rPr>
      </w:pPr>
      <w:r w:rsidRPr="00A4112D">
        <w:rPr>
          <w:b/>
          <w:sz w:val="22"/>
          <w:szCs w:val="22"/>
        </w:rPr>
        <w:t xml:space="preserve">252.211-7008, Use of Government-Assigned Serial Numbers (Sep 2010) </w:t>
      </w:r>
      <w:r w:rsidRPr="00A4112D">
        <w:rPr>
          <w:sz w:val="22"/>
          <w:szCs w:val="22"/>
        </w:rPr>
        <w:t>(Applicable for purchase orders/</w:t>
      </w:r>
      <w:r>
        <w:rPr>
          <w:sz w:val="22"/>
          <w:szCs w:val="22"/>
        </w:rPr>
        <w:t xml:space="preserve"> </w:t>
      </w:r>
      <w:r w:rsidRPr="00A4112D">
        <w:rPr>
          <w:sz w:val="22"/>
          <w:szCs w:val="22"/>
        </w:rPr>
        <w:t>subcontracts</w:t>
      </w:r>
      <w:r>
        <w:rPr>
          <w:sz w:val="22"/>
          <w:szCs w:val="22"/>
        </w:rPr>
        <w:t>, including purchase orders/subcontracts for commercial items,</w:t>
      </w:r>
      <w:r w:rsidRPr="00A4112D">
        <w:rPr>
          <w:sz w:val="22"/>
          <w:szCs w:val="22"/>
        </w:rPr>
        <w:t xml:space="preserve"> where the </w:t>
      </w:r>
      <w:r>
        <w:rPr>
          <w:sz w:val="22"/>
          <w:szCs w:val="22"/>
        </w:rPr>
        <w:t>seller</w:t>
      </w:r>
      <w:r w:rsidRPr="00A4112D">
        <w:rPr>
          <w:sz w:val="22"/>
          <w:szCs w:val="22"/>
        </w:rPr>
        <w:t xml:space="preserve"> will be in the possession of Government property for the performance of the</w:t>
      </w:r>
      <w:r>
        <w:rPr>
          <w:sz w:val="22"/>
          <w:szCs w:val="22"/>
        </w:rPr>
        <w:t xml:space="preserve"> purchase order/</w:t>
      </w:r>
      <w:r w:rsidRPr="00A4112D">
        <w:rPr>
          <w:sz w:val="22"/>
          <w:szCs w:val="22"/>
        </w:rPr>
        <w:t xml:space="preserve">subcontract.  If Lockheed Martin will assume responsibility for marking the property, the clause may be excluded from the </w:t>
      </w:r>
      <w:r>
        <w:rPr>
          <w:sz w:val="22"/>
          <w:szCs w:val="22"/>
        </w:rPr>
        <w:t>purchase order/</w:t>
      </w:r>
      <w:r w:rsidRPr="00A4112D">
        <w:rPr>
          <w:sz w:val="22"/>
          <w:szCs w:val="22"/>
        </w:rPr>
        <w:t>subcontract</w:t>
      </w:r>
      <w:r w:rsidRPr="00A4112D">
        <w:rPr>
          <w:color w:val="000000"/>
          <w:sz w:val="22"/>
          <w:szCs w:val="22"/>
        </w:rPr>
        <w:t>.</w:t>
      </w:r>
      <w:r w:rsidRPr="00A4112D">
        <w:rPr>
          <w:sz w:val="22"/>
          <w:szCs w:val="22"/>
        </w:rPr>
        <w:t>)</w:t>
      </w:r>
    </w:p>
    <w:p w14:paraId="1E069F85" w14:textId="77777777" w:rsidR="00C34302" w:rsidRPr="00403717" w:rsidRDefault="00C34302" w:rsidP="002C58FA">
      <w:pPr>
        <w:rPr>
          <w:sz w:val="22"/>
          <w:szCs w:val="22"/>
        </w:rPr>
      </w:pPr>
    </w:p>
    <w:p w14:paraId="613053CD" w14:textId="7DE5A6A3" w:rsidR="005B5ACC" w:rsidRDefault="005B5ACC" w:rsidP="002C58FA">
      <w:pPr>
        <w:rPr>
          <w:b/>
          <w:bCs/>
          <w:color w:val="0070C0"/>
          <w:sz w:val="22"/>
          <w:szCs w:val="22"/>
        </w:rPr>
      </w:pPr>
      <w:r w:rsidRPr="0033749F">
        <w:rPr>
          <w:b/>
          <w:bCs/>
          <w:sz w:val="22"/>
          <w:szCs w:val="22"/>
        </w:rPr>
        <w:t>252.216-7004</w:t>
      </w:r>
      <w:r>
        <w:rPr>
          <w:b/>
          <w:bCs/>
          <w:sz w:val="22"/>
          <w:szCs w:val="22"/>
        </w:rPr>
        <w:t>,</w:t>
      </w:r>
      <w:r w:rsidRPr="0033749F">
        <w:rPr>
          <w:b/>
          <w:bCs/>
          <w:sz w:val="22"/>
          <w:szCs w:val="22"/>
        </w:rPr>
        <w:t xml:space="preserve"> Award Fee Reduction or Denial for Jeopardizing the Health or Safety of Government Personnel (Sep 2011) </w:t>
      </w:r>
      <w:r w:rsidRPr="00E562E3">
        <w:rPr>
          <w:sz w:val="22"/>
          <w:szCs w:val="22"/>
        </w:rPr>
        <w:t>(</w:t>
      </w:r>
      <w:r w:rsidRPr="00E562E3">
        <w:rPr>
          <w:bCs/>
          <w:sz w:val="22"/>
          <w:szCs w:val="22"/>
        </w:rPr>
        <w:t>Applicable for all purchase orders/subcontracts</w:t>
      </w:r>
      <w:r>
        <w:rPr>
          <w:bCs/>
          <w:sz w:val="22"/>
          <w:szCs w:val="22"/>
        </w:rPr>
        <w:t xml:space="preserve"> containing award fee provisions.  </w:t>
      </w:r>
      <w:r w:rsidRPr="0033749F">
        <w:rPr>
          <w:bCs/>
          <w:sz w:val="22"/>
          <w:szCs w:val="22"/>
        </w:rPr>
        <w:t>Seller shall reimburse Lockheed Martin for any reduction in fees under the prime contract to the extent Seller's acts or omissions are responsible for covered incidents pursuant to this clause.</w:t>
      </w:r>
      <w:r>
        <w:rPr>
          <w:bCs/>
          <w:sz w:val="22"/>
          <w:szCs w:val="22"/>
        </w:rPr>
        <w:t>)</w:t>
      </w:r>
      <w:r w:rsidR="00A12FE3" w:rsidRPr="00A12FE3">
        <w:rPr>
          <w:rFonts w:ascii="Arial" w:hAnsi="Arial" w:cs="Arial"/>
          <w:color w:val="7030A0"/>
          <w:sz w:val="20"/>
          <w:szCs w:val="20"/>
        </w:rPr>
        <w:t xml:space="preserve"> </w:t>
      </w:r>
    </w:p>
    <w:p w14:paraId="160BD783" w14:textId="77777777" w:rsidR="005B5ACC" w:rsidRPr="00373F90" w:rsidRDefault="005B5ACC" w:rsidP="002C58FA">
      <w:pPr>
        <w:rPr>
          <w:b/>
          <w:bCs/>
          <w:color w:val="0070C0"/>
          <w:sz w:val="22"/>
          <w:szCs w:val="22"/>
        </w:rPr>
      </w:pPr>
    </w:p>
    <w:p w14:paraId="0B4BE97E" w14:textId="16EDD6B1" w:rsidR="00F25779" w:rsidRPr="00F7254F" w:rsidRDefault="00F25779" w:rsidP="002C58FA">
      <w:pPr>
        <w:rPr>
          <w:b/>
          <w:bCs/>
          <w:sz w:val="22"/>
          <w:szCs w:val="22"/>
        </w:rPr>
      </w:pPr>
      <w:r w:rsidRPr="00F7254F">
        <w:rPr>
          <w:b/>
          <w:bCs/>
          <w:sz w:val="22"/>
          <w:szCs w:val="22"/>
        </w:rPr>
        <w:t>252.216-7009</w:t>
      </w:r>
      <w:r>
        <w:rPr>
          <w:b/>
          <w:bCs/>
          <w:sz w:val="22"/>
          <w:szCs w:val="22"/>
        </w:rPr>
        <w:t>,</w:t>
      </w:r>
      <w:r w:rsidRPr="00F7254F">
        <w:rPr>
          <w:b/>
          <w:bCs/>
          <w:sz w:val="22"/>
          <w:szCs w:val="22"/>
        </w:rPr>
        <w:t xml:space="preserve"> Allowability of Legal Costs Incurred in Connection With a Whistleblower Proceeding (Sep 2013)</w:t>
      </w:r>
      <w:r w:rsidRPr="00F7254F">
        <w:rPr>
          <w:bCs/>
          <w:sz w:val="22"/>
          <w:szCs w:val="22"/>
        </w:rPr>
        <w:t xml:space="preserve"> (Does not apply to fixed price </w:t>
      </w:r>
      <w:r>
        <w:rPr>
          <w:bCs/>
          <w:sz w:val="22"/>
          <w:szCs w:val="22"/>
        </w:rPr>
        <w:t>purchase orders/sub</w:t>
      </w:r>
      <w:r w:rsidRPr="00F7254F">
        <w:rPr>
          <w:bCs/>
          <w:sz w:val="22"/>
          <w:szCs w:val="22"/>
        </w:rPr>
        <w:t>contracts</w:t>
      </w:r>
      <w:r>
        <w:rPr>
          <w:bCs/>
          <w:sz w:val="22"/>
          <w:szCs w:val="22"/>
        </w:rPr>
        <w:t>.</w:t>
      </w:r>
      <w:r w:rsidRPr="00F7254F">
        <w:rPr>
          <w:bCs/>
          <w:sz w:val="22"/>
          <w:szCs w:val="22"/>
        </w:rPr>
        <w:t>)</w:t>
      </w:r>
    </w:p>
    <w:p w14:paraId="7A494ACE" w14:textId="77777777" w:rsidR="00F25779" w:rsidRDefault="00F25779" w:rsidP="002C58FA">
      <w:pPr>
        <w:rPr>
          <w:bCs/>
          <w:sz w:val="22"/>
          <w:szCs w:val="22"/>
        </w:rPr>
      </w:pPr>
    </w:p>
    <w:p w14:paraId="7EADF4A5" w14:textId="749F862C" w:rsidR="005F2E56" w:rsidRDefault="005F2E56" w:rsidP="00C823AF">
      <w:pPr>
        <w:rPr>
          <w:b/>
          <w:bCs/>
          <w:sz w:val="22"/>
          <w:szCs w:val="22"/>
        </w:rPr>
      </w:pPr>
      <w:bookmarkStart w:id="18" w:name="_Hlk60120358"/>
      <w:r w:rsidRPr="00264D64">
        <w:rPr>
          <w:b/>
          <w:bCs/>
          <w:sz w:val="22"/>
          <w:szCs w:val="22"/>
        </w:rPr>
        <w:t>252.225-7052, Restriction on the Acquisition of Certain Magnets and Tungsten (DEVIATION)</w:t>
      </w:r>
      <w:bookmarkEnd w:id="18"/>
      <w:r w:rsidRPr="00264D64">
        <w:rPr>
          <w:b/>
          <w:bCs/>
          <w:sz w:val="22"/>
          <w:szCs w:val="22"/>
        </w:rPr>
        <w:t xml:space="preserve"> (</w:t>
      </w:r>
      <w:r w:rsidR="001A06A6" w:rsidRPr="00264D64">
        <w:rPr>
          <w:b/>
          <w:bCs/>
          <w:sz w:val="22"/>
          <w:szCs w:val="22"/>
        </w:rPr>
        <w:t>Oct 2020)</w:t>
      </w:r>
      <w:r w:rsidRPr="00264D64">
        <w:rPr>
          <w:sz w:val="22"/>
          <w:szCs w:val="22"/>
        </w:rPr>
        <w:t xml:space="preserve"> </w:t>
      </w:r>
      <w:r w:rsidRPr="00264D64">
        <w:rPr>
          <w:bCs/>
          <w:sz w:val="22"/>
          <w:szCs w:val="22"/>
        </w:rPr>
        <w:t xml:space="preserve">(The version of the clause in DoD Class Deviation </w:t>
      </w:r>
      <w:bookmarkStart w:id="19" w:name="_Hlk60120372"/>
      <w:r w:rsidR="009F7636" w:rsidRPr="00264D64">
        <w:fldChar w:fldCharType="begin"/>
      </w:r>
      <w:r w:rsidR="009F7636" w:rsidRPr="00264D64">
        <w:instrText xml:space="preserve"> HYPERLINK "https://www.acq.osd.mil/dpap/policy/policyvault/USA000171-20-DPC.pdf" </w:instrText>
      </w:r>
      <w:r w:rsidR="009F7636" w:rsidRPr="00264D64">
        <w:fldChar w:fldCharType="separate"/>
      </w:r>
      <w:r w:rsidRPr="00264D64">
        <w:rPr>
          <w:rStyle w:val="Hyperlink"/>
        </w:rPr>
        <w:t>2020-O0006</w:t>
      </w:r>
      <w:r w:rsidR="009F7636" w:rsidRPr="00264D64">
        <w:rPr>
          <w:rStyle w:val="Hyperlink"/>
        </w:rPr>
        <w:fldChar w:fldCharType="end"/>
      </w:r>
      <w:bookmarkEnd w:id="19"/>
      <w:r w:rsidRPr="00264D64">
        <w:rPr>
          <w:bCs/>
          <w:sz w:val="22"/>
          <w:szCs w:val="22"/>
        </w:rPr>
        <w:t xml:space="preserve"> applies in lieu of the standard DFARS version of the clause</w:t>
      </w:r>
      <w:r w:rsidRPr="00264D64">
        <w:rPr>
          <w:sz w:val="22"/>
          <w:szCs w:val="22"/>
        </w:rPr>
        <w:t>.)</w:t>
      </w:r>
    </w:p>
    <w:p w14:paraId="728F5A52" w14:textId="77777777" w:rsidR="005F2E56" w:rsidRPr="001E630D" w:rsidRDefault="005F2E56" w:rsidP="00C823AF">
      <w:pPr>
        <w:rPr>
          <w:bCs/>
          <w:sz w:val="22"/>
          <w:szCs w:val="22"/>
        </w:rPr>
      </w:pPr>
    </w:p>
    <w:p w14:paraId="2473F0A3" w14:textId="2070EB7A" w:rsidR="005F2E56" w:rsidRDefault="005F2E56" w:rsidP="002C58FA">
      <w:pPr>
        <w:rPr>
          <w:b/>
          <w:bCs/>
          <w:sz w:val="22"/>
          <w:szCs w:val="22"/>
        </w:rPr>
      </w:pPr>
      <w:r w:rsidRPr="005F2E56">
        <w:rPr>
          <w:b/>
          <w:bCs/>
          <w:sz w:val="22"/>
          <w:szCs w:val="22"/>
        </w:rPr>
        <w:t>252.225-7978</w:t>
      </w:r>
      <w:r>
        <w:rPr>
          <w:b/>
          <w:bCs/>
          <w:sz w:val="22"/>
          <w:szCs w:val="22"/>
        </w:rPr>
        <w:t>,</w:t>
      </w:r>
      <w:r w:rsidRPr="005F2E56">
        <w:rPr>
          <w:b/>
          <w:bCs/>
          <w:sz w:val="22"/>
          <w:szCs w:val="22"/>
        </w:rPr>
        <w:t xml:space="preserve"> Restriction on Acquisition of Certain Magnets and Tungsten</w:t>
      </w:r>
      <w:r>
        <w:rPr>
          <w:b/>
          <w:bCs/>
          <w:sz w:val="22"/>
          <w:szCs w:val="22"/>
        </w:rPr>
        <w:t xml:space="preserve"> </w:t>
      </w:r>
      <w:r w:rsidRPr="005F2E56">
        <w:rPr>
          <w:b/>
          <w:bCs/>
          <w:sz w:val="22"/>
          <w:szCs w:val="22"/>
        </w:rPr>
        <w:t xml:space="preserve">(DEVIATION </w:t>
      </w:r>
      <w:hyperlink r:id="rId12" w:history="1">
        <w:r w:rsidRPr="0011296D">
          <w:rPr>
            <w:rStyle w:val="Hyperlink"/>
            <w:b/>
            <w:bCs/>
            <w:sz w:val="22"/>
            <w:szCs w:val="22"/>
          </w:rPr>
          <w:t>2019-O0006</w:t>
        </w:r>
      </w:hyperlink>
      <w:r w:rsidRPr="005F2E56">
        <w:rPr>
          <w:b/>
          <w:bCs/>
          <w:sz w:val="22"/>
          <w:szCs w:val="22"/>
        </w:rPr>
        <w:t>)</w:t>
      </w:r>
      <w:r>
        <w:rPr>
          <w:b/>
          <w:bCs/>
          <w:sz w:val="22"/>
          <w:szCs w:val="22"/>
        </w:rPr>
        <w:t xml:space="preserve"> (Jan 2019)</w:t>
      </w:r>
      <w:r w:rsidR="00792A29" w:rsidRPr="00792A29">
        <w:rPr>
          <w:sz w:val="22"/>
          <w:szCs w:val="22"/>
        </w:rPr>
        <w:t xml:space="preserve"> </w:t>
      </w:r>
      <w:r w:rsidR="00792A29">
        <w:rPr>
          <w:sz w:val="22"/>
          <w:szCs w:val="22"/>
        </w:rPr>
        <w:t>(</w:t>
      </w:r>
      <w:r w:rsidR="00792A29" w:rsidRPr="002A4C04">
        <w:rPr>
          <w:bCs/>
          <w:sz w:val="22"/>
          <w:szCs w:val="22"/>
        </w:rPr>
        <w:t>Applicable for</w:t>
      </w:r>
      <w:r w:rsidR="00792A29">
        <w:rPr>
          <w:bCs/>
          <w:sz w:val="22"/>
          <w:szCs w:val="22"/>
        </w:rPr>
        <w:t xml:space="preserve"> all</w:t>
      </w:r>
      <w:r w:rsidR="00792A29" w:rsidRPr="002A4C04">
        <w:rPr>
          <w:bCs/>
          <w:sz w:val="22"/>
          <w:szCs w:val="22"/>
        </w:rPr>
        <w:t xml:space="preserve"> purchase orders/subcontracts</w:t>
      </w:r>
      <w:r w:rsidR="00792A29" w:rsidRPr="002A4C04">
        <w:rPr>
          <w:sz w:val="22"/>
          <w:szCs w:val="22"/>
        </w:rPr>
        <w:t>, including purchase orders/subcontracts for commercial items</w:t>
      </w:r>
      <w:r w:rsidR="00792A29">
        <w:rPr>
          <w:sz w:val="22"/>
          <w:szCs w:val="22"/>
        </w:rPr>
        <w:t>, for supplies.)</w:t>
      </w:r>
    </w:p>
    <w:p w14:paraId="4697AE8D" w14:textId="27066570" w:rsidR="005F2E56" w:rsidRDefault="005F2E56" w:rsidP="00C507C2">
      <w:pPr>
        <w:rPr>
          <w:b/>
          <w:bCs/>
          <w:sz w:val="22"/>
          <w:szCs w:val="22"/>
        </w:rPr>
      </w:pPr>
    </w:p>
    <w:p w14:paraId="48A5410C" w14:textId="6D4476E0" w:rsidR="00FD5C9A" w:rsidRDefault="00FD5C9A" w:rsidP="00C823AF">
      <w:pPr>
        <w:rPr>
          <w:color w:val="000000"/>
          <w:sz w:val="22"/>
          <w:szCs w:val="22"/>
        </w:rPr>
      </w:pPr>
      <w:bookmarkStart w:id="20" w:name="_Hlk60123735"/>
      <w:r w:rsidRPr="00264D64">
        <w:rPr>
          <w:b/>
          <w:color w:val="000000"/>
          <w:sz w:val="22"/>
          <w:szCs w:val="22"/>
        </w:rPr>
        <w:t>252.227-7017, Identification and Assertion of Use, Release, or Disclosure Restrictions (Jan 2011)</w:t>
      </w:r>
      <w:r>
        <w:rPr>
          <w:color w:val="000000"/>
          <w:sz w:val="22"/>
          <w:szCs w:val="22"/>
        </w:rPr>
        <w:t xml:space="preserve"> </w:t>
      </w:r>
      <w:bookmarkEnd w:id="20"/>
      <w:r w:rsidRPr="004D10B2">
        <w:rPr>
          <w:color w:val="000000"/>
          <w:sz w:val="22"/>
          <w:szCs w:val="22"/>
        </w:rPr>
        <w:t>(Applicable for all purchase orders/subcontracts.  "Offeror" means "Seller." Contracting Officer" means "Lockheed Martin or Contracting Officer."  In paragraphs (a) and (b) the references to the SBIR data rights clause are deleted.)</w:t>
      </w:r>
    </w:p>
    <w:p w14:paraId="39E2A5FE" w14:textId="77777777" w:rsidR="00FD5C9A" w:rsidRPr="009B5315" w:rsidRDefault="00FD5C9A" w:rsidP="00FD5C9A">
      <w:pPr>
        <w:rPr>
          <w:color w:val="000000"/>
          <w:sz w:val="22"/>
          <w:szCs w:val="22"/>
        </w:rPr>
      </w:pPr>
    </w:p>
    <w:p w14:paraId="542B4671" w14:textId="7C88A75B" w:rsidR="005B5ACC" w:rsidRPr="00403717" w:rsidRDefault="005B5ACC" w:rsidP="002C58FA">
      <w:pPr>
        <w:rPr>
          <w:bCs/>
          <w:sz w:val="22"/>
          <w:szCs w:val="22"/>
        </w:rPr>
      </w:pPr>
      <w:r w:rsidRPr="00403717">
        <w:rPr>
          <w:b/>
          <w:bCs/>
          <w:sz w:val="22"/>
          <w:szCs w:val="22"/>
        </w:rPr>
        <w:t>252.234-7002, Earned Valu</w:t>
      </w:r>
      <w:r>
        <w:rPr>
          <w:b/>
          <w:bCs/>
          <w:sz w:val="22"/>
          <w:szCs w:val="22"/>
        </w:rPr>
        <w:t>e Management System (DEVIATION) (Sep 2015)</w:t>
      </w:r>
      <w:r w:rsidRPr="00403717">
        <w:rPr>
          <w:b/>
          <w:bCs/>
          <w:sz w:val="22"/>
          <w:szCs w:val="22"/>
        </w:rPr>
        <w:t xml:space="preserve"> </w:t>
      </w:r>
      <w:r w:rsidRPr="00403717">
        <w:rPr>
          <w:bCs/>
          <w:sz w:val="22"/>
          <w:szCs w:val="22"/>
        </w:rPr>
        <w:t>(</w:t>
      </w:r>
      <w:r w:rsidRPr="00E451F0">
        <w:rPr>
          <w:bCs/>
          <w:sz w:val="22"/>
          <w:szCs w:val="22"/>
        </w:rPr>
        <w:t xml:space="preserve">The version of the clause in DoD Class Deviation </w:t>
      </w:r>
      <w:hyperlink r:id="rId13" w:history="1">
        <w:r w:rsidRPr="00405148">
          <w:rPr>
            <w:rStyle w:val="Hyperlink"/>
            <w:bCs/>
            <w:sz w:val="22"/>
            <w:szCs w:val="22"/>
          </w:rPr>
          <w:t>2015-O0017</w:t>
        </w:r>
      </w:hyperlink>
      <w:r>
        <w:rPr>
          <w:bCs/>
          <w:sz w:val="22"/>
          <w:szCs w:val="22"/>
        </w:rPr>
        <w:t xml:space="preserve"> </w:t>
      </w:r>
      <w:r w:rsidRPr="00E451F0">
        <w:rPr>
          <w:bCs/>
          <w:sz w:val="22"/>
          <w:szCs w:val="22"/>
        </w:rPr>
        <w:t>applies in lieu of the standard DFARS version of the clause.</w:t>
      </w:r>
      <w:r>
        <w:rPr>
          <w:bCs/>
          <w:sz w:val="22"/>
          <w:szCs w:val="22"/>
        </w:rPr>
        <w:t xml:space="preserve">  </w:t>
      </w:r>
      <w:r w:rsidRPr="00403717">
        <w:rPr>
          <w:bCs/>
          <w:sz w:val="22"/>
          <w:szCs w:val="22"/>
        </w:rPr>
        <w:t xml:space="preserve">Applicable if </w:t>
      </w:r>
      <w:r>
        <w:rPr>
          <w:bCs/>
          <w:sz w:val="22"/>
          <w:szCs w:val="22"/>
        </w:rPr>
        <w:t>Seller is</w:t>
      </w:r>
      <w:r w:rsidRPr="00403717">
        <w:rPr>
          <w:bCs/>
          <w:sz w:val="22"/>
          <w:szCs w:val="22"/>
        </w:rPr>
        <w:t xml:space="preserve"> listed in paragraph (</w:t>
      </w:r>
      <w:r>
        <w:rPr>
          <w:bCs/>
          <w:sz w:val="22"/>
          <w:szCs w:val="22"/>
        </w:rPr>
        <w:t>k</w:t>
      </w:r>
      <w:r w:rsidRPr="00403717">
        <w:rPr>
          <w:bCs/>
          <w:sz w:val="22"/>
          <w:szCs w:val="22"/>
        </w:rPr>
        <w:t xml:space="preserve">) of this clause in the prime contract.  </w:t>
      </w:r>
      <w:r w:rsidRPr="00BA1CD5">
        <w:rPr>
          <w:color w:val="000000"/>
          <w:sz w:val="22"/>
          <w:szCs w:val="22"/>
        </w:rPr>
        <w:t xml:space="preserve">"Government" means "Lockheed Martin and Government." </w:t>
      </w:r>
      <w:r>
        <w:rPr>
          <w:color w:val="000000"/>
          <w:sz w:val="22"/>
          <w:szCs w:val="22"/>
        </w:rPr>
        <w:t xml:space="preserve"> </w:t>
      </w:r>
      <w:r w:rsidRPr="00BA1CD5">
        <w:rPr>
          <w:color w:val="000000"/>
          <w:sz w:val="22"/>
          <w:szCs w:val="22"/>
        </w:rPr>
        <w:t>Paragraphs (i) and (j) are deleted.</w:t>
      </w:r>
    </w:p>
    <w:p w14:paraId="1B3A414F" w14:textId="77777777" w:rsidR="005B5ACC" w:rsidRPr="00403717" w:rsidRDefault="005B5ACC" w:rsidP="002C58FA">
      <w:pPr>
        <w:rPr>
          <w:bCs/>
          <w:sz w:val="22"/>
          <w:szCs w:val="22"/>
        </w:rPr>
      </w:pPr>
    </w:p>
    <w:p w14:paraId="1A4D71B4" w14:textId="1E683BDB" w:rsidR="000973DB" w:rsidRPr="00016728" w:rsidRDefault="000973DB" w:rsidP="002C58FA">
      <w:pPr>
        <w:rPr>
          <w:bCs/>
          <w:sz w:val="22"/>
          <w:szCs w:val="22"/>
        </w:rPr>
      </w:pPr>
      <w:r w:rsidRPr="00016728">
        <w:rPr>
          <w:b/>
          <w:sz w:val="22"/>
          <w:szCs w:val="22"/>
        </w:rPr>
        <w:t>252.234-7004, Cost and Software Data Reporting System--Basic (Nov 2014)</w:t>
      </w:r>
      <w:r w:rsidRPr="00016728">
        <w:rPr>
          <w:sz w:val="22"/>
          <w:szCs w:val="22"/>
        </w:rPr>
        <w:t xml:space="preserve"> (</w:t>
      </w:r>
      <w:r w:rsidRPr="00016728">
        <w:rPr>
          <w:bCs/>
          <w:sz w:val="22"/>
          <w:szCs w:val="22"/>
        </w:rPr>
        <w:t xml:space="preserve">Applicable if </w:t>
      </w:r>
      <w:r>
        <w:rPr>
          <w:bCs/>
          <w:sz w:val="22"/>
          <w:szCs w:val="22"/>
        </w:rPr>
        <w:t>this</w:t>
      </w:r>
      <w:r w:rsidRPr="00016728">
        <w:rPr>
          <w:bCs/>
          <w:sz w:val="22"/>
          <w:szCs w:val="22"/>
        </w:rPr>
        <w:t xml:space="preserve"> purchase orders/subcontracts in excess of $50,000,000.  In paragraph (b), "Government" means “Lockheed Martin.”)</w:t>
      </w:r>
    </w:p>
    <w:p w14:paraId="280FC808" w14:textId="77777777" w:rsidR="000973DB" w:rsidRPr="00016728" w:rsidRDefault="000973DB" w:rsidP="002C58FA">
      <w:pPr>
        <w:rPr>
          <w:b/>
          <w:sz w:val="22"/>
          <w:szCs w:val="22"/>
        </w:rPr>
      </w:pPr>
    </w:p>
    <w:p w14:paraId="4C0AF1FF" w14:textId="7372D367" w:rsidR="000973DB" w:rsidRPr="00403717" w:rsidRDefault="000973DB" w:rsidP="002C58FA">
      <w:pPr>
        <w:rPr>
          <w:bCs/>
          <w:sz w:val="22"/>
          <w:szCs w:val="22"/>
        </w:rPr>
      </w:pPr>
      <w:r w:rsidRPr="00403717">
        <w:rPr>
          <w:b/>
          <w:bCs/>
          <w:sz w:val="22"/>
          <w:szCs w:val="22"/>
        </w:rPr>
        <w:t>252.239-7000, Protection Against Comp</w:t>
      </w:r>
      <w:r>
        <w:rPr>
          <w:b/>
          <w:bCs/>
          <w:sz w:val="22"/>
          <w:szCs w:val="22"/>
        </w:rPr>
        <w:t>romising Emanations (</w:t>
      </w:r>
      <w:r w:rsidR="00132D26">
        <w:rPr>
          <w:b/>
          <w:bCs/>
          <w:sz w:val="22"/>
          <w:szCs w:val="22"/>
        </w:rPr>
        <w:t>Oct 2019)</w:t>
      </w:r>
      <w:r w:rsidRPr="00403717">
        <w:rPr>
          <w:b/>
          <w:bCs/>
          <w:sz w:val="22"/>
          <w:szCs w:val="22"/>
        </w:rPr>
        <w:t xml:space="preserve"> </w:t>
      </w:r>
      <w:r w:rsidRPr="00403717">
        <w:rPr>
          <w:sz w:val="22"/>
          <w:szCs w:val="22"/>
        </w:rPr>
        <w:t xml:space="preserve">(Applicable if classified work is required. </w:t>
      </w:r>
      <w:r>
        <w:rPr>
          <w:sz w:val="22"/>
          <w:szCs w:val="22"/>
        </w:rPr>
        <w:t xml:space="preserve"> </w:t>
      </w:r>
      <w:r w:rsidRPr="00403717">
        <w:rPr>
          <w:color w:val="000000"/>
          <w:sz w:val="22"/>
          <w:szCs w:val="22"/>
        </w:rPr>
        <w:t xml:space="preserve">"Contracting Officer" means "Lockheed Martin." </w:t>
      </w:r>
      <w:r>
        <w:rPr>
          <w:color w:val="000000"/>
          <w:sz w:val="22"/>
          <w:szCs w:val="22"/>
        </w:rPr>
        <w:t xml:space="preserve"> </w:t>
      </w:r>
      <w:r w:rsidRPr="00403717">
        <w:rPr>
          <w:color w:val="000000"/>
          <w:sz w:val="22"/>
          <w:szCs w:val="22"/>
        </w:rPr>
        <w:t>"Government" means "Lockheed Martin and the Government" in paragraphs (c) and (d).</w:t>
      </w:r>
      <w:r w:rsidRPr="00403717">
        <w:rPr>
          <w:sz w:val="22"/>
          <w:szCs w:val="22"/>
        </w:rPr>
        <w:t>)</w:t>
      </w:r>
    </w:p>
    <w:p w14:paraId="5AF2A87D" w14:textId="77777777" w:rsidR="000973DB" w:rsidRPr="00403717" w:rsidRDefault="000973DB" w:rsidP="002C58FA">
      <w:pPr>
        <w:rPr>
          <w:bCs/>
          <w:sz w:val="22"/>
          <w:szCs w:val="22"/>
        </w:rPr>
      </w:pPr>
    </w:p>
    <w:p w14:paraId="2A36AFFC" w14:textId="2B444F2B" w:rsidR="000973DB" w:rsidRPr="00403717" w:rsidRDefault="000973DB" w:rsidP="000973DB">
      <w:pPr>
        <w:rPr>
          <w:bCs/>
          <w:sz w:val="22"/>
          <w:szCs w:val="22"/>
        </w:rPr>
      </w:pPr>
      <w:r w:rsidRPr="00403717">
        <w:rPr>
          <w:b/>
          <w:bCs/>
          <w:sz w:val="22"/>
          <w:szCs w:val="22"/>
        </w:rPr>
        <w:t>252.239-7001, Information Assurance Contractor Traini</w:t>
      </w:r>
      <w:r>
        <w:rPr>
          <w:b/>
          <w:bCs/>
          <w:sz w:val="22"/>
          <w:szCs w:val="22"/>
        </w:rPr>
        <w:t>ng and Certification (Jan 2008)</w:t>
      </w:r>
      <w:r w:rsidRPr="00403717">
        <w:rPr>
          <w:b/>
          <w:bCs/>
          <w:sz w:val="22"/>
          <w:szCs w:val="22"/>
        </w:rPr>
        <w:t xml:space="preserve"> </w:t>
      </w:r>
      <w:r w:rsidRPr="00403717">
        <w:rPr>
          <w:sz w:val="22"/>
          <w:szCs w:val="22"/>
        </w:rPr>
        <w:t xml:space="preserve">(Applicable if </w:t>
      </w:r>
      <w:r>
        <w:rPr>
          <w:sz w:val="22"/>
          <w:szCs w:val="22"/>
        </w:rPr>
        <w:t>Seller</w:t>
      </w:r>
      <w:r w:rsidRPr="00403717">
        <w:rPr>
          <w:sz w:val="22"/>
          <w:szCs w:val="22"/>
        </w:rPr>
        <w:t xml:space="preserve"> will be accessing DoD Information Systems.)</w:t>
      </w:r>
    </w:p>
    <w:p w14:paraId="0F0A1198" w14:textId="77777777" w:rsidR="000973DB" w:rsidRPr="00403717" w:rsidRDefault="000973DB" w:rsidP="000973DB">
      <w:pPr>
        <w:rPr>
          <w:bCs/>
          <w:sz w:val="22"/>
          <w:szCs w:val="22"/>
        </w:rPr>
      </w:pPr>
    </w:p>
    <w:p w14:paraId="0F700A1D" w14:textId="2A4B3D64" w:rsidR="000973DB" w:rsidRPr="00D96898" w:rsidRDefault="000973DB" w:rsidP="000973DB">
      <w:pPr>
        <w:rPr>
          <w:bCs/>
          <w:sz w:val="22"/>
          <w:szCs w:val="22"/>
        </w:rPr>
      </w:pPr>
      <w:r w:rsidRPr="00403717">
        <w:rPr>
          <w:b/>
          <w:sz w:val="22"/>
          <w:szCs w:val="22"/>
        </w:rPr>
        <w:t>252.243-7002, Requests for E</w:t>
      </w:r>
      <w:r>
        <w:rPr>
          <w:b/>
          <w:sz w:val="22"/>
          <w:szCs w:val="22"/>
        </w:rPr>
        <w:t>quitable Adjustment (Dec 2012)</w:t>
      </w:r>
      <w:r w:rsidRPr="00403717">
        <w:rPr>
          <w:b/>
          <w:sz w:val="22"/>
          <w:szCs w:val="22"/>
        </w:rPr>
        <w:t xml:space="preserve"> </w:t>
      </w:r>
      <w:r w:rsidRPr="00403717">
        <w:rPr>
          <w:bCs/>
          <w:sz w:val="22"/>
          <w:szCs w:val="22"/>
        </w:rPr>
        <w:t>(Appli</w:t>
      </w:r>
      <w:r>
        <w:rPr>
          <w:bCs/>
          <w:sz w:val="22"/>
          <w:szCs w:val="22"/>
        </w:rPr>
        <w:t>cable for</w:t>
      </w:r>
      <w:r w:rsidRPr="00403717">
        <w:rPr>
          <w:bCs/>
          <w:sz w:val="22"/>
          <w:szCs w:val="22"/>
        </w:rPr>
        <w:t xml:space="preserve"> all purchase </w:t>
      </w:r>
      <w:r w:rsidRPr="00D96898">
        <w:rPr>
          <w:bCs/>
          <w:sz w:val="22"/>
          <w:szCs w:val="22"/>
        </w:rPr>
        <w:t>orders/subcontracts over $1</w:t>
      </w:r>
      <w:r>
        <w:rPr>
          <w:bCs/>
          <w:sz w:val="22"/>
          <w:szCs w:val="22"/>
        </w:rPr>
        <w:t>5</w:t>
      </w:r>
      <w:r w:rsidRPr="00D96898">
        <w:rPr>
          <w:bCs/>
          <w:sz w:val="22"/>
          <w:szCs w:val="22"/>
        </w:rPr>
        <w:t>0,000.</w:t>
      </w:r>
      <w:r>
        <w:rPr>
          <w:bCs/>
          <w:sz w:val="22"/>
          <w:szCs w:val="22"/>
        </w:rPr>
        <w:t xml:space="preserve"> </w:t>
      </w:r>
      <w:r w:rsidRPr="00D96898">
        <w:rPr>
          <w:bCs/>
          <w:sz w:val="22"/>
          <w:szCs w:val="22"/>
        </w:rPr>
        <w:t xml:space="preserve"> “Government” means “Lockheed Martin</w:t>
      </w:r>
      <w:r>
        <w:rPr>
          <w:bCs/>
          <w:sz w:val="22"/>
          <w:szCs w:val="22"/>
        </w:rPr>
        <w:t>.</w:t>
      </w:r>
      <w:r w:rsidRPr="00D96898">
        <w:rPr>
          <w:bCs/>
          <w:sz w:val="22"/>
          <w:szCs w:val="22"/>
        </w:rPr>
        <w:t>”)</w:t>
      </w:r>
    </w:p>
    <w:p w14:paraId="5840B26E" w14:textId="77777777" w:rsidR="000973DB" w:rsidRPr="00D96898" w:rsidRDefault="000973DB" w:rsidP="000973DB">
      <w:pPr>
        <w:rPr>
          <w:bCs/>
          <w:sz w:val="22"/>
          <w:szCs w:val="22"/>
        </w:rPr>
      </w:pPr>
    </w:p>
    <w:p w14:paraId="67FB807D" w14:textId="7594D337" w:rsidR="00C507C2" w:rsidRPr="00604CFB" w:rsidRDefault="009A3E43" w:rsidP="00C507C2">
      <w:pPr>
        <w:rPr>
          <w:sz w:val="22"/>
          <w:szCs w:val="22"/>
        </w:rPr>
      </w:pPr>
      <w:r w:rsidRPr="002A4C04">
        <w:rPr>
          <w:b/>
          <w:bCs/>
          <w:sz w:val="22"/>
          <w:szCs w:val="22"/>
        </w:rPr>
        <w:t>252.2</w:t>
      </w:r>
      <w:r w:rsidR="007C6A43" w:rsidRPr="002A4C04">
        <w:rPr>
          <w:b/>
          <w:bCs/>
          <w:sz w:val="22"/>
          <w:szCs w:val="22"/>
        </w:rPr>
        <w:t>45</w:t>
      </w:r>
      <w:r w:rsidRPr="002A4C04">
        <w:rPr>
          <w:b/>
          <w:bCs/>
          <w:sz w:val="22"/>
          <w:szCs w:val="22"/>
        </w:rPr>
        <w:t>-70</w:t>
      </w:r>
      <w:r w:rsidR="007C6A43" w:rsidRPr="002A4C04">
        <w:rPr>
          <w:b/>
          <w:bCs/>
          <w:sz w:val="22"/>
          <w:szCs w:val="22"/>
        </w:rPr>
        <w:t>01</w:t>
      </w:r>
      <w:r w:rsidR="00EE205C" w:rsidRPr="002A4C04">
        <w:rPr>
          <w:b/>
          <w:bCs/>
          <w:sz w:val="22"/>
          <w:szCs w:val="22"/>
        </w:rPr>
        <w:t>,</w:t>
      </w:r>
      <w:r w:rsidR="007C6A43" w:rsidRPr="002A4C04">
        <w:rPr>
          <w:b/>
          <w:sz w:val="22"/>
          <w:szCs w:val="22"/>
        </w:rPr>
        <w:t xml:space="preserve"> Tagging, Labeling, and Marking of Government-Furnished Property</w:t>
      </w:r>
      <w:r w:rsidR="00C507C2" w:rsidRPr="002A4C04">
        <w:rPr>
          <w:b/>
          <w:sz w:val="22"/>
          <w:szCs w:val="22"/>
        </w:rPr>
        <w:t xml:space="preserve"> (</w:t>
      </w:r>
      <w:r w:rsidR="00E51918">
        <w:rPr>
          <w:b/>
          <w:sz w:val="22"/>
          <w:szCs w:val="22"/>
        </w:rPr>
        <w:t>Dec</w:t>
      </w:r>
      <w:r w:rsidR="00C507C2" w:rsidRPr="002A4C04">
        <w:rPr>
          <w:b/>
          <w:sz w:val="22"/>
          <w:szCs w:val="22"/>
        </w:rPr>
        <w:t xml:space="preserve"> 201</w:t>
      </w:r>
      <w:r w:rsidR="00E51918">
        <w:rPr>
          <w:b/>
          <w:sz w:val="22"/>
          <w:szCs w:val="22"/>
        </w:rPr>
        <w:t>7</w:t>
      </w:r>
      <w:r w:rsidR="00C507C2" w:rsidRPr="002A4C04">
        <w:rPr>
          <w:b/>
          <w:sz w:val="22"/>
          <w:szCs w:val="22"/>
        </w:rPr>
        <w:t>)</w:t>
      </w:r>
      <w:r w:rsidR="00C507C2" w:rsidRPr="002A4C04">
        <w:rPr>
          <w:sz w:val="22"/>
          <w:szCs w:val="22"/>
        </w:rPr>
        <w:t xml:space="preserve"> </w:t>
      </w:r>
      <w:r w:rsidR="00EE205C" w:rsidRPr="002A4C04">
        <w:rPr>
          <w:bCs/>
          <w:sz w:val="22"/>
          <w:szCs w:val="22"/>
        </w:rPr>
        <w:t xml:space="preserve">(Applicable for </w:t>
      </w:r>
      <w:r w:rsidR="00304DF5">
        <w:rPr>
          <w:bCs/>
          <w:sz w:val="22"/>
          <w:szCs w:val="22"/>
        </w:rPr>
        <w:t xml:space="preserve">all </w:t>
      </w:r>
      <w:r w:rsidR="00EE205C" w:rsidRPr="002A4C04">
        <w:rPr>
          <w:bCs/>
          <w:sz w:val="22"/>
          <w:szCs w:val="22"/>
        </w:rPr>
        <w:t>purchase orders/subcontracts</w:t>
      </w:r>
      <w:r w:rsidR="00EE205C" w:rsidRPr="002A4C04">
        <w:rPr>
          <w:sz w:val="22"/>
          <w:szCs w:val="22"/>
        </w:rPr>
        <w:t>, including purchase orders/subcontracts for commercial items,</w:t>
      </w:r>
      <w:r w:rsidR="00EE205C" w:rsidRPr="002A4C04">
        <w:rPr>
          <w:bCs/>
          <w:sz w:val="22"/>
          <w:szCs w:val="22"/>
        </w:rPr>
        <w:t xml:space="preserve"> where the items furnished by Seller will be subject to serialized tracking.)</w:t>
      </w:r>
    </w:p>
    <w:p w14:paraId="367D1EC4" w14:textId="77777777" w:rsidR="00C507C2" w:rsidRPr="00604CFB" w:rsidRDefault="00C507C2" w:rsidP="00C507C2">
      <w:pPr>
        <w:rPr>
          <w:sz w:val="22"/>
          <w:szCs w:val="22"/>
        </w:rPr>
      </w:pPr>
    </w:p>
    <w:p w14:paraId="645E2353" w14:textId="7098B487" w:rsidR="00CE19B6" w:rsidRDefault="00CE19B6" w:rsidP="00CE19B6">
      <w:pPr>
        <w:rPr>
          <w:sz w:val="22"/>
          <w:szCs w:val="22"/>
        </w:rPr>
      </w:pPr>
      <w:r w:rsidRPr="00DB7B19">
        <w:rPr>
          <w:b/>
          <w:sz w:val="22"/>
          <w:szCs w:val="22"/>
        </w:rPr>
        <w:t>252.245-7004, Reporting, Reutilization, and Disposal (</w:t>
      </w:r>
      <w:r>
        <w:rPr>
          <w:b/>
          <w:sz w:val="22"/>
          <w:szCs w:val="22"/>
        </w:rPr>
        <w:t>Dec 2017)</w:t>
      </w:r>
      <w:r w:rsidRPr="00DB7B19">
        <w:rPr>
          <w:sz w:val="22"/>
          <w:szCs w:val="22"/>
        </w:rPr>
        <w:t xml:space="preserve"> (Applicable </w:t>
      </w:r>
      <w:r>
        <w:rPr>
          <w:sz w:val="22"/>
          <w:szCs w:val="22"/>
        </w:rPr>
        <w:t>f</w:t>
      </w:r>
      <w:r w:rsidRPr="00DB7B19">
        <w:rPr>
          <w:sz w:val="22"/>
          <w:szCs w:val="22"/>
        </w:rPr>
        <w:t>o</w:t>
      </w:r>
      <w:r>
        <w:rPr>
          <w:sz w:val="22"/>
          <w:szCs w:val="22"/>
        </w:rPr>
        <w:t>r</w:t>
      </w:r>
      <w:r w:rsidRPr="00DB7B19">
        <w:rPr>
          <w:sz w:val="22"/>
          <w:szCs w:val="22"/>
        </w:rPr>
        <w:t xml:space="preserve"> all purchase orders/</w:t>
      </w:r>
      <w:r>
        <w:rPr>
          <w:sz w:val="22"/>
          <w:szCs w:val="22"/>
        </w:rPr>
        <w:t xml:space="preserve"> </w:t>
      </w:r>
      <w:r w:rsidRPr="00DB7B19">
        <w:rPr>
          <w:sz w:val="22"/>
          <w:szCs w:val="22"/>
        </w:rPr>
        <w:t>subcontracts</w:t>
      </w:r>
      <w:r>
        <w:rPr>
          <w:sz w:val="22"/>
          <w:szCs w:val="22"/>
        </w:rPr>
        <w:t>, including purchase orders/subcontracts for commercial items,</w:t>
      </w:r>
      <w:r w:rsidRPr="00DB7B19">
        <w:rPr>
          <w:sz w:val="22"/>
          <w:szCs w:val="22"/>
        </w:rPr>
        <w:t xml:space="preserve"> containing the clause at 52.245-1, Government Property.  "Contracting Officer" means </w:t>
      </w:r>
      <w:r>
        <w:rPr>
          <w:sz w:val="22"/>
          <w:szCs w:val="22"/>
        </w:rPr>
        <w:t>“</w:t>
      </w:r>
      <w:r w:rsidRPr="00DB7B19">
        <w:rPr>
          <w:sz w:val="22"/>
          <w:szCs w:val="22"/>
        </w:rPr>
        <w:t>Lockheed Martin.</w:t>
      </w:r>
      <w:r>
        <w:rPr>
          <w:sz w:val="22"/>
          <w:szCs w:val="22"/>
        </w:rPr>
        <w:t>”</w:t>
      </w:r>
      <w:r w:rsidRPr="00DB7B19">
        <w:rPr>
          <w:sz w:val="22"/>
          <w:szCs w:val="22"/>
        </w:rPr>
        <w:t>)</w:t>
      </w:r>
    </w:p>
    <w:p w14:paraId="0A7E209D" w14:textId="77777777" w:rsidR="00CE19B6" w:rsidRPr="00DB7B19" w:rsidRDefault="00CE19B6" w:rsidP="00CE19B6">
      <w:pPr>
        <w:rPr>
          <w:sz w:val="22"/>
          <w:szCs w:val="22"/>
        </w:rPr>
      </w:pPr>
    </w:p>
    <w:p w14:paraId="45D46F9A" w14:textId="530224AC" w:rsidR="00DA0A25" w:rsidRDefault="009A3E43" w:rsidP="00DA0A25">
      <w:pPr>
        <w:rPr>
          <w:bCs/>
          <w:sz w:val="22"/>
          <w:szCs w:val="22"/>
        </w:rPr>
      </w:pPr>
      <w:r w:rsidRPr="002A4C04">
        <w:rPr>
          <w:b/>
          <w:bCs/>
          <w:sz w:val="22"/>
          <w:szCs w:val="22"/>
        </w:rPr>
        <w:t>252.2</w:t>
      </w:r>
      <w:r w:rsidR="007C6A43" w:rsidRPr="002A4C04">
        <w:rPr>
          <w:b/>
          <w:bCs/>
          <w:sz w:val="22"/>
          <w:szCs w:val="22"/>
        </w:rPr>
        <w:t>46</w:t>
      </w:r>
      <w:r w:rsidRPr="002A4C04">
        <w:rPr>
          <w:b/>
          <w:bCs/>
          <w:sz w:val="22"/>
          <w:szCs w:val="22"/>
        </w:rPr>
        <w:t>-70</w:t>
      </w:r>
      <w:r w:rsidR="007C6A43" w:rsidRPr="002A4C04">
        <w:rPr>
          <w:b/>
          <w:bCs/>
          <w:sz w:val="22"/>
          <w:szCs w:val="22"/>
        </w:rPr>
        <w:t>01</w:t>
      </w:r>
      <w:r w:rsidR="00EE205C" w:rsidRPr="002A4C04">
        <w:rPr>
          <w:b/>
          <w:bCs/>
          <w:sz w:val="22"/>
          <w:szCs w:val="22"/>
        </w:rPr>
        <w:t>,</w:t>
      </w:r>
      <w:r w:rsidR="007C6A43" w:rsidRPr="002A4C04">
        <w:rPr>
          <w:b/>
          <w:sz w:val="22"/>
          <w:szCs w:val="22"/>
        </w:rPr>
        <w:t xml:space="preserve"> Warranty of Data</w:t>
      </w:r>
      <w:r w:rsidR="00DA0A25" w:rsidRPr="002A4C04">
        <w:rPr>
          <w:b/>
          <w:sz w:val="22"/>
          <w:szCs w:val="22"/>
        </w:rPr>
        <w:t xml:space="preserve"> (</w:t>
      </w:r>
      <w:r w:rsidR="007C6A43" w:rsidRPr="002A4C04">
        <w:rPr>
          <w:b/>
          <w:sz w:val="22"/>
          <w:szCs w:val="22"/>
        </w:rPr>
        <w:t>M</w:t>
      </w:r>
      <w:r w:rsidR="00EE205C" w:rsidRPr="002A4C04">
        <w:rPr>
          <w:b/>
          <w:sz w:val="22"/>
          <w:szCs w:val="22"/>
        </w:rPr>
        <w:t>ar</w:t>
      </w:r>
      <w:r w:rsidR="007C6A43" w:rsidRPr="002A4C04">
        <w:rPr>
          <w:b/>
          <w:sz w:val="22"/>
          <w:szCs w:val="22"/>
        </w:rPr>
        <w:t xml:space="preserve"> 2014</w:t>
      </w:r>
      <w:r w:rsidR="00250CCE" w:rsidRPr="002A4C04">
        <w:rPr>
          <w:b/>
          <w:sz w:val="22"/>
          <w:szCs w:val="22"/>
        </w:rPr>
        <w:t xml:space="preserve">) </w:t>
      </w:r>
      <w:r w:rsidR="00EE205C" w:rsidRPr="002A4C04">
        <w:rPr>
          <w:bCs/>
          <w:sz w:val="22"/>
          <w:szCs w:val="22"/>
        </w:rPr>
        <w:t>(Applicable if Seller will be delivering data.  "Government" means</w:t>
      </w:r>
      <w:r w:rsidR="00EE205C">
        <w:rPr>
          <w:bCs/>
          <w:sz w:val="22"/>
          <w:szCs w:val="22"/>
        </w:rPr>
        <w:t xml:space="preserve"> "Lockheed Martin or the Government."  "Contracting Officer" means "Lockheed Martin."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p>
    <w:sectPr w:rsidR="00DA0A25" w:rsidSect="00D33C68">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EF5B" w14:textId="77777777" w:rsidR="00F22CD9" w:rsidRDefault="00F22CD9">
      <w:r>
        <w:separator/>
      </w:r>
    </w:p>
  </w:endnote>
  <w:endnote w:type="continuationSeparator" w:id="0">
    <w:p w14:paraId="55E4B299" w14:textId="77777777" w:rsidR="00F22CD9" w:rsidRDefault="00F2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059751"/>
      <w:docPartObj>
        <w:docPartGallery w:val="Page Numbers (Bottom of Page)"/>
        <w:docPartUnique/>
      </w:docPartObj>
    </w:sdtPr>
    <w:sdtEndPr>
      <w:rPr>
        <w:noProof/>
      </w:rPr>
    </w:sdtEndPr>
    <w:sdtContent>
      <w:p w14:paraId="75835883" w14:textId="32686E0B" w:rsidR="00602452" w:rsidRDefault="006024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33F0A3" w14:textId="77777777" w:rsidR="00307CA4" w:rsidRDefault="00307C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4DB6" w14:textId="77777777" w:rsidR="00F22CD9" w:rsidRDefault="00F22CD9">
      <w:r>
        <w:separator/>
      </w:r>
    </w:p>
  </w:footnote>
  <w:footnote w:type="continuationSeparator" w:id="0">
    <w:p w14:paraId="76B90CE3" w14:textId="77777777" w:rsidR="00F22CD9" w:rsidRDefault="00F22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5EC0" w14:textId="58E69BEA" w:rsidR="00307CA4" w:rsidRDefault="00307CA4" w:rsidP="007F6AAF">
    <w:pPr>
      <w:pStyle w:val="Header"/>
      <w:pBdr>
        <w:right w:val="single" w:sz="4" w:space="4" w:color="auto"/>
      </w:pBdr>
      <w:tabs>
        <w:tab w:val="clear" w:pos="8640"/>
        <w:tab w:val="right" w:pos="10080"/>
      </w:tabs>
      <w:jc w:val="center"/>
    </w:pPr>
    <w:r>
      <w:rPr>
        <w:rFonts w:ascii="Helvetica" w:hAnsi="Helvetica"/>
        <w:noProof/>
      </w:rPr>
      <w:drawing>
        <wp:inline distT="0" distB="0" distL="0" distR="0" wp14:anchorId="66E1B577" wp14:editId="3DF45CFC">
          <wp:extent cx="1612900" cy="24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12900" cy="241300"/>
                  </a:xfrm>
                  <a:prstGeom prst="rect">
                    <a:avLst/>
                  </a:prstGeom>
                  <a:noFill/>
                  <a:ln>
                    <a:noFill/>
                  </a:ln>
                </pic:spPr>
              </pic:pic>
            </a:graphicData>
          </a:graphic>
        </wp:inline>
      </w:drawing>
    </w:r>
    <w:r>
      <w:tab/>
    </w:r>
    <w:r>
      <w:tab/>
    </w:r>
    <w:r w:rsidR="001D20D8">
      <w:t>1/19/2023</w:t>
    </w:r>
  </w:p>
  <w:p w14:paraId="60D29CD4" w14:textId="77777777" w:rsidR="00307CA4" w:rsidRDefault="00307CA4" w:rsidP="00EE205C">
    <w:pPr>
      <w:pStyle w:val="Header"/>
      <w:tabs>
        <w:tab w:val="clear" w:pos="8640"/>
        <w:tab w:val="right" w:pos="10080"/>
      </w:tabs>
      <w:jc w:val="center"/>
    </w:pPr>
  </w:p>
  <w:p w14:paraId="0AD749E2" w14:textId="5CDDEFE5" w:rsidR="00307CA4" w:rsidRDefault="002674F6" w:rsidP="0052058E">
    <w:pPr>
      <w:pStyle w:val="Header"/>
      <w:pBdr>
        <w:right w:val="single" w:sz="4" w:space="7" w:color="auto"/>
      </w:pBdr>
      <w:tabs>
        <w:tab w:val="clear" w:pos="4320"/>
        <w:tab w:val="clear" w:pos="8640"/>
        <w:tab w:val="center" w:pos="5040"/>
        <w:tab w:val="center" w:pos="5400"/>
        <w:tab w:val="left" w:pos="7690"/>
        <w:tab w:val="right" w:pos="10080"/>
      </w:tabs>
    </w:pPr>
    <w:r>
      <w:tab/>
    </w:r>
    <w:r w:rsidR="00307CA4">
      <w:t xml:space="preserve">Document </w:t>
    </w:r>
    <w:r w:rsidR="00307CA4" w:rsidRPr="00BC3522">
      <w:t xml:space="preserve">No. </w:t>
    </w:r>
    <w:r w:rsidR="00307CA4">
      <w:t xml:space="preserve">SMD036, Rev. </w:t>
    </w:r>
    <w:r w:rsidR="001D20D8">
      <w:t>8</w:t>
    </w:r>
    <w:r>
      <w:tab/>
    </w:r>
  </w:p>
  <w:p w14:paraId="003A26EA" w14:textId="77777777" w:rsidR="00307CA4" w:rsidRPr="00246C40" w:rsidRDefault="00307CA4" w:rsidP="00EE205C">
    <w:pPr>
      <w:pStyle w:val="Header"/>
      <w:jc w:val="center"/>
    </w:pPr>
  </w:p>
  <w:p w14:paraId="51F3A13E" w14:textId="537C9A2E" w:rsidR="00307CA4" w:rsidRPr="00647AA1" w:rsidRDefault="00307CA4" w:rsidP="001A390D">
    <w:pPr>
      <w:pStyle w:val="Header"/>
      <w:tabs>
        <w:tab w:val="clear" w:pos="8640"/>
        <w:tab w:val="right" w:pos="10080"/>
      </w:tabs>
      <w:jc w:val="center"/>
      <w:rPr>
        <w:b/>
      </w:rPr>
    </w:pPr>
    <w:bookmarkStart w:id="21" w:name="_Hlk526951693"/>
    <w:bookmarkStart w:id="22" w:name="_Hlk39226785"/>
    <w:proofErr w:type="spellStart"/>
    <w:r w:rsidRPr="00647AA1">
      <w:rPr>
        <w:b/>
      </w:rPr>
      <w:t>Flowdowns</w:t>
    </w:r>
    <w:proofErr w:type="spellEnd"/>
    <w:r w:rsidRPr="00647AA1">
      <w:rPr>
        <w:b/>
      </w:rPr>
      <w:t xml:space="preserve"> for </w:t>
    </w:r>
    <w:bookmarkStart w:id="23" w:name="_Hlk519671802"/>
    <w:bookmarkStart w:id="24" w:name="_Hlk20056633"/>
    <w:r>
      <w:rPr>
        <w:b/>
      </w:rPr>
      <w:t xml:space="preserve">Prime Contract </w:t>
    </w:r>
    <w:r w:rsidRPr="001A390D">
      <w:rPr>
        <w:b/>
      </w:rPr>
      <w:t>HQ0856-21-C-0001</w:t>
    </w:r>
    <w:r>
      <w:rPr>
        <w:b/>
      </w:rPr>
      <w:t xml:space="preserve">, </w:t>
    </w:r>
    <w:bookmarkEnd w:id="21"/>
    <w:bookmarkEnd w:id="23"/>
    <w:r>
      <w:rPr>
        <w:b/>
      </w:rPr>
      <w:t xml:space="preserve">Next Generation </w:t>
    </w:r>
    <w:r w:rsidRPr="009C005F">
      <w:rPr>
        <w:b/>
      </w:rPr>
      <w:t xml:space="preserve">Interceptor </w:t>
    </w:r>
    <w:r>
      <w:rPr>
        <w:b/>
      </w:rPr>
      <w:t>(NGI)</w:t>
    </w:r>
    <w:bookmarkEnd w:id="22"/>
  </w:p>
  <w:bookmarkEnd w:id="24"/>
  <w:p w14:paraId="0A7DB73F" w14:textId="77777777" w:rsidR="00307CA4" w:rsidRDefault="00307CA4" w:rsidP="00EE205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13BE"/>
    <w:rsid w:val="00003232"/>
    <w:rsid w:val="0000396E"/>
    <w:rsid w:val="00012718"/>
    <w:rsid w:val="00012ABD"/>
    <w:rsid w:val="000133CA"/>
    <w:rsid w:val="00013C4D"/>
    <w:rsid w:val="000157BD"/>
    <w:rsid w:val="00015B18"/>
    <w:rsid w:val="00024FC2"/>
    <w:rsid w:val="00025BE4"/>
    <w:rsid w:val="00025D0F"/>
    <w:rsid w:val="00026A1F"/>
    <w:rsid w:val="000278BC"/>
    <w:rsid w:val="00027E4B"/>
    <w:rsid w:val="00030079"/>
    <w:rsid w:val="000318DE"/>
    <w:rsid w:val="00031B64"/>
    <w:rsid w:val="000350CE"/>
    <w:rsid w:val="00037281"/>
    <w:rsid w:val="00037CDE"/>
    <w:rsid w:val="00041600"/>
    <w:rsid w:val="000417C9"/>
    <w:rsid w:val="00041F08"/>
    <w:rsid w:val="0004248A"/>
    <w:rsid w:val="00042C7A"/>
    <w:rsid w:val="00046664"/>
    <w:rsid w:val="0005058C"/>
    <w:rsid w:val="00051EF0"/>
    <w:rsid w:val="00051FD6"/>
    <w:rsid w:val="000535BA"/>
    <w:rsid w:val="00054A14"/>
    <w:rsid w:val="00056DCC"/>
    <w:rsid w:val="000609F4"/>
    <w:rsid w:val="00061F52"/>
    <w:rsid w:val="00063415"/>
    <w:rsid w:val="00063D46"/>
    <w:rsid w:val="00064A92"/>
    <w:rsid w:val="00066E16"/>
    <w:rsid w:val="00066F87"/>
    <w:rsid w:val="00067585"/>
    <w:rsid w:val="00073076"/>
    <w:rsid w:val="000734C6"/>
    <w:rsid w:val="00073FE3"/>
    <w:rsid w:val="0007412E"/>
    <w:rsid w:val="0007459B"/>
    <w:rsid w:val="00076A2C"/>
    <w:rsid w:val="00081C6C"/>
    <w:rsid w:val="000822D2"/>
    <w:rsid w:val="000824C4"/>
    <w:rsid w:val="0008258D"/>
    <w:rsid w:val="00083344"/>
    <w:rsid w:val="000834D0"/>
    <w:rsid w:val="00084D9E"/>
    <w:rsid w:val="00085BEE"/>
    <w:rsid w:val="000925C6"/>
    <w:rsid w:val="00092C6B"/>
    <w:rsid w:val="00092F52"/>
    <w:rsid w:val="00094227"/>
    <w:rsid w:val="00094791"/>
    <w:rsid w:val="00095781"/>
    <w:rsid w:val="000973DB"/>
    <w:rsid w:val="00097888"/>
    <w:rsid w:val="000A054E"/>
    <w:rsid w:val="000A1F4A"/>
    <w:rsid w:val="000A2034"/>
    <w:rsid w:val="000A21CB"/>
    <w:rsid w:val="000A3DAE"/>
    <w:rsid w:val="000A794E"/>
    <w:rsid w:val="000B709F"/>
    <w:rsid w:val="000B7A94"/>
    <w:rsid w:val="000C061C"/>
    <w:rsid w:val="000C1820"/>
    <w:rsid w:val="000C1B69"/>
    <w:rsid w:val="000C1E83"/>
    <w:rsid w:val="000C1FDF"/>
    <w:rsid w:val="000C27A0"/>
    <w:rsid w:val="000C2FC1"/>
    <w:rsid w:val="000C5410"/>
    <w:rsid w:val="000C5AD5"/>
    <w:rsid w:val="000C6B7D"/>
    <w:rsid w:val="000C6E9B"/>
    <w:rsid w:val="000C79E1"/>
    <w:rsid w:val="000D16BE"/>
    <w:rsid w:val="000D1CC0"/>
    <w:rsid w:val="000D245F"/>
    <w:rsid w:val="000D3662"/>
    <w:rsid w:val="000D3C6B"/>
    <w:rsid w:val="000D5E1F"/>
    <w:rsid w:val="000D741A"/>
    <w:rsid w:val="000D75A0"/>
    <w:rsid w:val="000E0867"/>
    <w:rsid w:val="000E0E66"/>
    <w:rsid w:val="000E19F8"/>
    <w:rsid w:val="000E1A58"/>
    <w:rsid w:val="000E45C8"/>
    <w:rsid w:val="000E5B01"/>
    <w:rsid w:val="000F08D4"/>
    <w:rsid w:val="000F11D8"/>
    <w:rsid w:val="000F156C"/>
    <w:rsid w:val="000F1BB3"/>
    <w:rsid w:val="000F214B"/>
    <w:rsid w:val="000F2822"/>
    <w:rsid w:val="000F3D4F"/>
    <w:rsid w:val="000F3F1A"/>
    <w:rsid w:val="000F52CB"/>
    <w:rsid w:val="000F5363"/>
    <w:rsid w:val="000F6916"/>
    <w:rsid w:val="000F721B"/>
    <w:rsid w:val="001052F1"/>
    <w:rsid w:val="00105D63"/>
    <w:rsid w:val="00106AB7"/>
    <w:rsid w:val="00107552"/>
    <w:rsid w:val="001112F8"/>
    <w:rsid w:val="00111E2B"/>
    <w:rsid w:val="0011296D"/>
    <w:rsid w:val="00125B53"/>
    <w:rsid w:val="001261D8"/>
    <w:rsid w:val="001272E5"/>
    <w:rsid w:val="00130AAF"/>
    <w:rsid w:val="00132D26"/>
    <w:rsid w:val="00134556"/>
    <w:rsid w:val="001360D4"/>
    <w:rsid w:val="0013668A"/>
    <w:rsid w:val="001366F7"/>
    <w:rsid w:val="00137B47"/>
    <w:rsid w:val="00141C4B"/>
    <w:rsid w:val="00143395"/>
    <w:rsid w:val="00144FD3"/>
    <w:rsid w:val="001468C7"/>
    <w:rsid w:val="00151BBC"/>
    <w:rsid w:val="001521C3"/>
    <w:rsid w:val="001531FB"/>
    <w:rsid w:val="001602BD"/>
    <w:rsid w:val="00160723"/>
    <w:rsid w:val="00161D59"/>
    <w:rsid w:val="00162781"/>
    <w:rsid w:val="00162B31"/>
    <w:rsid w:val="00162FC0"/>
    <w:rsid w:val="0016673C"/>
    <w:rsid w:val="00171651"/>
    <w:rsid w:val="00171D9C"/>
    <w:rsid w:val="00177342"/>
    <w:rsid w:val="0018074A"/>
    <w:rsid w:val="00180D54"/>
    <w:rsid w:val="001826AF"/>
    <w:rsid w:val="00182DFD"/>
    <w:rsid w:val="00184A39"/>
    <w:rsid w:val="001854FA"/>
    <w:rsid w:val="001872E8"/>
    <w:rsid w:val="001908D0"/>
    <w:rsid w:val="001912F8"/>
    <w:rsid w:val="001913A6"/>
    <w:rsid w:val="00191DC6"/>
    <w:rsid w:val="00194786"/>
    <w:rsid w:val="00194997"/>
    <w:rsid w:val="001A06A6"/>
    <w:rsid w:val="001A1BC9"/>
    <w:rsid w:val="001A3753"/>
    <w:rsid w:val="001A390D"/>
    <w:rsid w:val="001A4D8A"/>
    <w:rsid w:val="001A5A9D"/>
    <w:rsid w:val="001A64FF"/>
    <w:rsid w:val="001A70F5"/>
    <w:rsid w:val="001A730C"/>
    <w:rsid w:val="001B1418"/>
    <w:rsid w:val="001B17DA"/>
    <w:rsid w:val="001B1B42"/>
    <w:rsid w:val="001B370A"/>
    <w:rsid w:val="001B38EB"/>
    <w:rsid w:val="001B3D8D"/>
    <w:rsid w:val="001B427E"/>
    <w:rsid w:val="001B5451"/>
    <w:rsid w:val="001B5C7E"/>
    <w:rsid w:val="001C096B"/>
    <w:rsid w:val="001C0B74"/>
    <w:rsid w:val="001C1B7E"/>
    <w:rsid w:val="001D062E"/>
    <w:rsid w:val="001D1C91"/>
    <w:rsid w:val="001D20D2"/>
    <w:rsid w:val="001D20D8"/>
    <w:rsid w:val="001D223F"/>
    <w:rsid w:val="001D42F0"/>
    <w:rsid w:val="001D61C7"/>
    <w:rsid w:val="001D7EFB"/>
    <w:rsid w:val="001E18DD"/>
    <w:rsid w:val="001E52E1"/>
    <w:rsid w:val="001E630D"/>
    <w:rsid w:val="001F19ED"/>
    <w:rsid w:val="001F311F"/>
    <w:rsid w:val="001F4D93"/>
    <w:rsid w:val="001F5984"/>
    <w:rsid w:val="001F7302"/>
    <w:rsid w:val="002038F0"/>
    <w:rsid w:val="00205365"/>
    <w:rsid w:val="00206041"/>
    <w:rsid w:val="0020744A"/>
    <w:rsid w:val="002074AD"/>
    <w:rsid w:val="00210E9B"/>
    <w:rsid w:val="002111DC"/>
    <w:rsid w:val="00211C82"/>
    <w:rsid w:val="00214B11"/>
    <w:rsid w:val="00217E79"/>
    <w:rsid w:val="00222364"/>
    <w:rsid w:val="00230082"/>
    <w:rsid w:val="00233902"/>
    <w:rsid w:val="002349C4"/>
    <w:rsid w:val="00235B88"/>
    <w:rsid w:val="00237178"/>
    <w:rsid w:val="00240481"/>
    <w:rsid w:val="00240EC4"/>
    <w:rsid w:val="0024281C"/>
    <w:rsid w:val="002441F1"/>
    <w:rsid w:val="002448FE"/>
    <w:rsid w:val="00246AFD"/>
    <w:rsid w:val="00246C40"/>
    <w:rsid w:val="002475C1"/>
    <w:rsid w:val="00250CCE"/>
    <w:rsid w:val="0025104A"/>
    <w:rsid w:val="0025171E"/>
    <w:rsid w:val="0025237D"/>
    <w:rsid w:val="002525C2"/>
    <w:rsid w:val="00252F03"/>
    <w:rsid w:val="00257AED"/>
    <w:rsid w:val="00257E96"/>
    <w:rsid w:val="00260719"/>
    <w:rsid w:val="00264093"/>
    <w:rsid w:val="00264D64"/>
    <w:rsid w:val="00265C8B"/>
    <w:rsid w:val="00265D6A"/>
    <w:rsid w:val="002674F6"/>
    <w:rsid w:val="00267520"/>
    <w:rsid w:val="00271839"/>
    <w:rsid w:val="00274FFD"/>
    <w:rsid w:val="0027555D"/>
    <w:rsid w:val="00277246"/>
    <w:rsid w:val="00281410"/>
    <w:rsid w:val="0028539A"/>
    <w:rsid w:val="002856FD"/>
    <w:rsid w:val="002866D6"/>
    <w:rsid w:val="00286A77"/>
    <w:rsid w:val="00286F56"/>
    <w:rsid w:val="002874BE"/>
    <w:rsid w:val="002879D1"/>
    <w:rsid w:val="00287A57"/>
    <w:rsid w:val="002940B4"/>
    <w:rsid w:val="002976BC"/>
    <w:rsid w:val="002978E3"/>
    <w:rsid w:val="002A03BE"/>
    <w:rsid w:val="002A0691"/>
    <w:rsid w:val="002A0BFE"/>
    <w:rsid w:val="002A2756"/>
    <w:rsid w:val="002A440C"/>
    <w:rsid w:val="002A4C04"/>
    <w:rsid w:val="002A71B5"/>
    <w:rsid w:val="002A74BD"/>
    <w:rsid w:val="002A78F5"/>
    <w:rsid w:val="002B07FE"/>
    <w:rsid w:val="002B0CD1"/>
    <w:rsid w:val="002B1620"/>
    <w:rsid w:val="002B3738"/>
    <w:rsid w:val="002B77B3"/>
    <w:rsid w:val="002C43D5"/>
    <w:rsid w:val="002C4562"/>
    <w:rsid w:val="002C4D6B"/>
    <w:rsid w:val="002C4FCB"/>
    <w:rsid w:val="002C5846"/>
    <w:rsid w:val="002C58FA"/>
    <w:rsid w:val="002D0F46"/>
    <w:rsid w:val="002D1123"/>
    <w:rsid w:val="002D3366"/>
    <w:rsid w:val="002E20A4"/>
    <w:rsid w:val="002E6F39"/>
    <w:rsid w:val="002E7123"/>
    <w:rsid w:val="002F0520"/>
    <w:rsid w:val="002F0A3B"/>
    <w:rsid w:val="002F26E0"/>
    <w:rsid w:val="002F3413"/>
    <w:rsid w:val="002F451D"/>
    <w:rsid w:val="002F4A95"/>
    <w:rsid w:val="002F4DE5"/>
    <w:rsid w:val="00300217"/>
    <w:rsid w:val="003026EC"/>
    <w:rsid w:val="00302C85"/>
    <w:rsid w:val="00304DF5"/>
    <w:rsid w:val="00305411"/>
    <w:rsid w:val="00307CA4"/>
    <w:rsid w:val="003121BD"/>
    <w:rsid w:val="003164CB"/>
    <w:rsid w:val="0032252C"/>
    <w:rsid w:val="00322B48"/>
    <w:rsid w:val="00323498"/>
    <w:rsid w:val="00323908"/>
    <w:rsid w:val="00325FF5"/>
    <w:rsid w:val="0032770D"/>
    <w:rsid w:val="00327A65"/>
    <w:rsid w:val="0033022E"/>
    <w:rsid w:val="00330A02"/>
    <w:rsid w:val="00331752"/>
    <w:rsid w:val="00332155"/>
    <w:rsid w:val="003326E8"/>
    <w:rsid w:val="00333239"/>
    <w:rsid w:val="00334AC0"/>
    <w:rsid w:val="00334D42"/>
    <w:rsid w:val="0033577E"/>
    <w:rsid w:val="00340F41"/>
    <w:rsid w:val="00341D67"/>
    <w:rsid w:val="003421A5"/>
    <w:rsid w:val="00345D84"/>
    <w:rsid w:val="00347EC8"/>
    <w:rsid w:val="003510F5"/>
    <w:rsid w:val="00351F96"/>
    <w:rsid w:val="00352256"/>
    <w:rsid w:val="0035673A"/>
    <w:rsid w:val="00356AA7"/>
    <w:rsid w:val="00356E56"/>
    <w:rsid w:val="00361248"/>
    <w:rsid w:val="003616C7"/>
    <w:rsid w:val="00363005"/>
    <w:rsid w:val="00363327"/>
    <w:rsid w:val="00366F63"/>
    <w:rsid w:val="00367144"/>
    <w:rsid w:val="003672A1"/>
    <w:rsid w:val="00367367"/>
    <w:rsid w:val="003707CF"/>
    <w:rsid w:val="00374ED0"/>
    <w:rsid w:val="003753E0"/>
    <w:rsid w:val="00376927"/>
    <w:rsid w:val="00376FB4"/>
    <w:rsid w:val="00380524"/>
    <w:rsid w:val="00385A27"/>
    <w:rsid w:val="003904CA"/>
    <w:rsid w:val="00391C6F"/>
    <w:rsid w:val="003943A9"/>
    <w:rsid w:val="00397043"/>
    <w:rsid w:val="003977BD"/>
    <w:rsid w:val="003A0EBE"/>
    <w:rsid w:val="003A2626"/>
    <w:rsid w:val="003A432F"/>
    <w:rsid w:val="003A4594"/>
    <w:rsid w:val="003A536C"/>
    <w:rsid w:val="003A7D71"/>
    <w:rsid w:val="003A7E30"/>
    <w:rsid w:val="003B1E6E"/>
    <w:rsid w:val="003B21A7"/>
    <w:rsid w:val="003B21AA"/>
    <w:rsid w:val="003B32DB"/>
    <w:rsid w:val="003B6D54"/>
    <w:rsid w:val="003C097D"/>
    <w:rsid w:val="003C1953"/>
    <w:rsid w:val="003C359D"/>
    <w:rsid w:val="003C36FC"/>
    <w:rsid w:val="003C370D"/>
    <w:rsid w:val="003C3EAE"/>
    <w:rsid w:val="003C4E97"/>
    <w:rsid w:val="003C648B"/>
    <w:rsid w:val="003C65FB"/>
    <w:rsid w:val="003C6792"/>
    <w:rsid w:val="003D19D4"/>
    <w:rsid w:val="003D3780"/>
    <w:rsid w:val="003D412B"/>
    <w:rsid w:val="003D4F10"/>
    <w:rsid w:val="003D5DC8"/>
    <w:rsid w:val="003E0F2D"/>
    <w:rsid w:val="003E1646"/>
    <w:rsid w:val="003E272B"/>
    <w:rsid w:val="003E4C2F"/>
    <w:rsid w:val="003F0408"/>
    <w:rsid w:val="003F0A90"/>
    <w:rsid w:val="003F34A7"/>
    <w:rsid w:val="003F42F9"/>
    <w:rsid w:val="003F4982"/>
    <w:rsid w:val="003F6CFA"/>
    <w:rsid w:val="003F72BD"/>
    <w:rsid w:val="003F7592"/>
    <w:rsid w:val="004004CF"/>
    <w:rsid w:val="00403451"/>
    <w:rsid w:val="004067A6"/>
    <w:rsid w:val="00406C6F"/>
    <w:rsid w:val="00412747"/>
    <w:rsid w:val="00413B00"/>
    <w:rsid w:val="00414638"/>
    <w:rsid w:val="00415AAB"/>
    <w:rsid w:val="00417E83"/>
    <w:rsid w:val="00423308"/>
    <w:rsid w:val="004239D1"/>
    <w:rsid w:val="00427173"/>
    <w:rsid w:val="00431C6E"/>
    <w:rsid w:val="00432245"/>
    <w:rsid w:val="00433845"/>
    <w:rsid w:val="0043516D"/>
    <w:rsid w:val="00441E03"/>
    <w:rsid w:val="00442000"/>
    <w:rsid w:val="004438E0"/>
    <w:rsid w:val="00455EC7"/>
    <w:rsid w:val="00456469"/>
    <w:rsid w:val="004600EC"/>
    <w:rsid w:val="00461264"/>
    <w:rsid w:val="00462F2D"/>
    <w:rsid w:val="00463872"/>
    <w:rsid w:val="00464CE0"/>
    <w:rsid w:val="00464F8B"/>
    <w:rsid w:val="004652D1"/>
    <w:rsid w:val="004678CD"/>
    <w:rsid w:val="00467E4F"/>
    <w:rsid w:val="0047015C"/>
    <w:rsid w:val="004733F3"/>
    <w:rsid w:val="00473848"/>
    <w:rsid w:val="00473934"/>
    <w:rsid w:val="00474B45"/>
    <w:rsid w:val="00476DA3"/>
    <w:rsid w:val="004779EF"/>
    <w:rsid w:val="00477B2A"/>
    <w:rsid w:val="00480B28"/>
    <w:rsid w:val="00482CF1"/>
    <w:rsid w:val="00484071"/>
    <w:rsid w:val="00484D37"/>
    <w:rsid w:val="00485F35"/>
    <w:rsid w:val="004906CE"/>
    <w:rsid w:val="004910EE"/>
    <w:rsid w:val="004918F7"/>
    <w:rsid w:val="00491D2F"/>
    <w:rsid w:val="0049234F"/>
    <w:rsid w:val="004926D5"/>
    <w:rsid w:val="00493A4E"/>
    <w:rsid w:val="00494C7A"/>
    <w:rsid w:val="004A1160"/>
    <w:rsid w:val="004A1364"/>
    <w:rsid w:val="004A1887"/>
    <w:rsid w:val="004A22C8"/>
    <w:rsid w:val="004A2D8C"/>
    <w:rsid w:val="004A4D72"/>
    <w:rsid w:val="004A55FD"/>
    <w:rsid w:val="004A644F"/>
    <w:rsid w:val="004A6C2D"/>
    <w:rsid w:val="004A75E8"/>
    <w:rsid w:val="004B11EA"/>
    <w:rsid w:val="004B1378"/>
    <w:rsid w:val="004B1FF3"/>
    <w:rsid w:val="004B2126"/>
    <w:rsid w:val="004B24CF"/>
    <w:rsid w:val="004B66D1"/>
    <w:rsid w:val="004B69EA"/>
    <w:rsid w:val="004B74FA"/>
    <w:rsid w:val="004C28CC"/>
    <w:rsid w:val="004C49B3"/>
    <w:rsid w:val="004C55D9"/>
    <w:rsid w:val="004D0D61"/>
    <w:rsid w:val="004D10B2"/>
    <w:rsid w:val="004D2681"/>
    <w:rsid w:val="004D48EA"/>
    <w:rsid w:val="004D4D53"/>
    <w:rsid w:val="004E03F2"/>
    <w:rsid w:val="004E22E0"/>
    <w:rsid w:val="004E3BEA"/>
    <w:rsid w:val="004E5A39"/>
    <w:rsid w:val="004E625A"/>
    <w:rsid w:val="004E6B98"/>
    <w:rsid w:val="004E7076"/>
    <w:rsid w:val="004F0E5B"/>
    <w:rsid w:val="004F10E6"/>
    <w:rsid w:val="004F153C"/>
    <w:rsid w:val="004F277F"/>
    <w:rsid w:val="004F31CC"/>
    <w:rsid w:val="004F3D16"/>
    <w:rsid w:val="004F75DE"/>
    <w:rsid w:val="005001C4"/>
    <w:rsid w:val="0050072D"/>
    <w:rsid w:val="00501889"/>
    <w:rsid w:val="005019F5"/>
    <w:rsid w:val="00502F15"/>
    <w:rsid w:val="005046A0"/>
    <w:rsid w:val="00504CDA"/>
    <w:rsid w:val="00505042"/>
    <w:rsid w:val="0050526D"/>
    <w:rsid w:val="0050575E"/>
    <w:rsid w:val="00506CCE"/>
    <w:rsid w:val="0050705C"/>
    <w:rsid w:val="00510AF9"/>
    <w:rsid w:val="0051325B"/>
    <w:rsid w:val="00514929"/>
    <w:rsid w:val="005178BC"/>
    <w:rsid w:val="00517906"/>
    <w:rsid w:val="00517B0B"/>
    <w:rsid w:val="0052058E"/>
    <w:rsid w:val="00523BD3"/>
    <w:rsid w:val="00525A2C"/>
    <w:rsid w:val="00525D6E"/>
    <w:rsid w:val="00527155"/>
    <w:rsid w:val="00527FAF"/>
    <w:rsid w:val="005312E4"/>
    <w:rsid w:val="0053292A"/>
    <w:rsid w:val="0053458A"/>
    <w:rsid w:val="0053527B"/>
    <w:rsid w:val="00536CB2"/>
    <w:rsid w:val="00542B89"/>
    <w:rsid w:val="00542D3A"/>
    <w:rsid w:val="00543ECF"/>
    <w:rsid w:val="0054431E"/>
    <w:rsid w:val="00547499"/>
    <w:rsid w:val="00551897"/>
    <w:rsid w:val="005525A9"/>
    <w:rsid w:val="00552C8A"/>
    <w:rsid w:val="00556D56"/>
    <w:rsid w:val="0055720D"/>
    <w:rsid w:val="005575E6"/>
    <w:rsid w:val="0056077A"/>
    <w:rsid w:val="0056671E"/>
    <w:rsid w:val="00566B0F"/>
    <w:rsid w:val="005704FA"/>
    <w:rsid w:val="00571963"/>
    <w:rsid w:val="00576D0C"/>
    <w:rsid w:val="00577A5C"/>
    <w:rsid w:val="00580D28"/>
    <w:rsid w:val="00581188"/>
    <w:rsid w:val="005812D8"/>
    <w:rsid w:val="00581843"/>
    <w:rsid w:val="00582756"/>
    <w:rsid w:val="0058443D"/>
    <w:rsid w:val="00584917"/>
    <w:rsid w:val="00584B3F"/>
    <w:rsid w:val="00584D33"/>
    <w:rsid w:val="00585913"/>
    <w:rsid w:val="00585EFC"/>
    <w:rsid w:val="0058735D"/>
    <w:rsid w:val="00592A07"/>
    <w:rsid w:val="00594A42"/>
    <w:rsid w:val="00596749"/>
    <w:rsid w:val="00597097"/>
    <w:rsid w:val="005A1E6F"/>
    <w:rsid w:val="005A24E7"/>
    <w:rsid w:val="005A342B"/>
    <w:rsid w:val="005A366D"/>
    <w:rsid w:val="005B08A9"/>
    <w:rsid w:val="005B1B07"/>
    <w:rsid w:val="005B2198"/>
    <w:rsid w:val="005B31F8"/>
    <w:rsid w:val="005B434A"/>
    <w:rsid w:val="005B53D2"/>
    <w:rsid w:val="005B5ACC"/>
    <w:rsid w:val="005B6BE7"/>
    <w:rsid w:val="005B7620"/>
    <w:rsid w:val="005C2F8D"/>
    <w:rsid w:val="005C3E14"/>
    <w:rsid w:val="005C3FF7"/>
    <w:rsid w:val="005C50DD"/>
    <w:rsid w:val="005C531E"/>
    <w:rsid w:val="005C6594"/>
    <w:rsid w:val="005C6F63"/>
    <w:rsid w:val="005C7BFD"/>
    <w:rsid w:val="005D041C"/>
    <w:rsid w:val="005D0E50"/>
    <w:rsid w:val="005D1C20"/>
    <w:rsid w:val="005D1C86"/>
    <w:rsid w:val="005D301A"/>
    <w:rsid w:val="005D5978"/>
    <w:rsid w:val="005D6173"/>
    <w:rsid w:val="005D7773"/>
    <w:rsid w:val="005D7AD7"/>
    <w:rsid w:val="005E069B"/>
    <w:rsid w:val="005E24EB"/>
    <w:rsid w:val="005F2E56"/>
    <w:rsid w:val="005F51F6"/>
    <w:rsid w:val="005F6760"/>
    <w:rsid w:val="005F6E4F"/>
    <w:rsid w:val="005F7786"/>
    <w:rsid w:val="00600C91"/>
    <w:rsid w:val="00601031"/>
    <w:rsid w:val="00602452"/>
    <w:rsid w:val="0060383A"/>
    <w:rsid w:val="00604CFB"/>
    <w:rsid w:val="00610144"/>
    <w:rsid w:val="00610463"/>
    <w:rsid w:val="00610B5A"/>
    <w:rsid w:val="00611886"/>
    <w:rsid w:val="00611CF6"/>
    <w:rsid w:val="006123B8"/>
    <w:rsid w:val="006127A5"/>
    <w:rsid w:val="00613014"/>
    <w:rsid w:val="006141C4"/>
    <w:rsid w:val="0061435F"/>
    <w:rsid w:val="00615D53"/>
    <w:rsid w:val="00617664"/>
    <w:rsid w:val="00617754"/>
    <w:rsid w:val="00622ACE"/>
    <w:rsid w:val="00623A7B"/>
    <w:rsid w:val="00623CA3"/>
    <w:rsid w:val="006303FA"/>
    <w:rsid w:val="006312AF"/>
    <w:rsid w:val="0063651D"/>
    <w:rsid w:val="00637E14"/>
    <w:rsid w:val="00642074"/>
    <w:rsid w:val="00642C34"/>
    <w:rsid w:val="0064399B"/>
    <w:rsid w:val="00645D43"/>
    <w:rsid w:val="006471EE"/>
    <w:rsid w:val="00647AA1"/>
    <w:rsid w:val="0065129A"/>
    <w:rsid w:val="00652982"/>
    <w:rsid w:val="006545B8"/>
    <w:rsid w:val="00654D87"/>
    <w:rsid w:val="00657529"/>
    <w:rsid w:val="00660915"/>
    <w:rsid w:val="00662715"/>
    <w:rsid w:val="006630CB"/>
    <w:rsid w:val="006630FF"/>
    <w:rsid w:val="006646C9"/>
    <w:rsid w:val="00665CF3"/>
    <w:rsid w:val="006664E0"/>
    <w:rsid w:val="00667137"/>
    <w:rsid w:val="00670A23"/>
    <w:rsid w:val="00672E57"/>
    <w:rsid w:val="00674BAF"/>
    <w:rsid w:val="006759BA"/>
    <w:rsid w:val="00682DD6"/>
    <w:rsid w:val="00683AFD"/>
    <w:rsid w:val="006846D9"/>
    <w:rsid w:val="0068563F"/>
    <w:rsid w:val="00685A44"/>
    <w:rsid w:val="00685F76"/>
    <w:rsid w:val="00687AF9"/>
    <w:rsid w:val="00694A23"/>
    <w:rsid w:val="00694BEB"/>
    <w:rsid w:val="00696F86"/>
    <w:rsid w:val="006975D2"/>
    <w:rsid w:val="006A2BB7"/>
    <w:rsid w:val="006A306D"/>
    <w:rsid w:val="006A45BB"/>
    <w:rsid w:val="006A4FC8"/>
    <w:rsid w:val="006A7307"/>
    <w:rsid w:val="006C0380"/>
    <w:rsid w:val="006C0860"/>
    <w:rsid w:val="006C1E55"/>
    <w:rsid w:val="006C2C4C"/>
    <w:rsid w:val="006C3B69"/>
    <w:rsid w:val="006C55F7"/>
    <w:rsid w:val="006D0673"/>
    <w:rsid w:val="006D6CC9"/>
    <w:rsid w:val="006E1A36"/>
    <w:rsid w:val="006E2771"/>
    <w:rsid w:val="006E304C"/>
    <w:rsid w:val="006E3A44"/>
    <w:rsid w:val="006E410A"/>
    <w:rsid w:val="006E48C8"/>
    <w:rsid w:val="006E52A3"/>
    <w:rsid w:val="006E58B8"/>
    <w:rsid w:val="006E5F77"/>
    <w:rsid w:val="006F2E8B"/>
    <w:rsid w:val="006F42CF"/>
    <w:rsid w:val="006F52D5"/>
    <w:rsid w:val="006F57E9"/>
    <w:rsid w:val="006F7FC2"/>
    <w:rsid w:val="00703E74"/>
    <w:rsid w:val="00704D16"/>
    <w:rsid w:val="007062E7"/>
    <w:rsid w:val="007102F8"/>
    <w:rsid w:val="007109B5"/>
    <w:rsid w:val="00712C88"/>
    <w:rsid w:val="00715524"/>
    <w:rsid w:val="007155DD"/>
    <w:rsid w:val="0071674F"/>
    <w:rsid w:val="007167C2"/>
    <w:rsid w:val="00717320"/>
    <w:rsid w:val="00717FB5"/>
    <w:rsid w:val="00720461"/>
    <w:rsid w:val="00722225"/>
    <w:rsid w:val="00722AA6"/>
    <w:rsid w:val="00722EDF"/>
    <w:rsid w:val="00726BC3"/>
    <w:rsid w:val="0072700A"/>
    <w:rsid w:val="00733E4E"/>
    <w:rsid w:val="007353DA"/>
    <w:rsid w:val="00737BF0"/>
    <w:rsid w:val="00741F71"/>
    <w:rsid w:val="00743357"/>
    <w:rsid w:val="00745013"/>
    <w:rsid w:val="007467FE"/>
    <w:rsid w:val="0074685B"/>
    <w:rsid w:val="00750C32"/>
    <w:rsid w:val="00750D35"/>
    <w:rsid w:val="00750E10"/>
    <w:rsid w:val="00752900"/>
    <w:rsid w:val="0075318B"/>
    <w:rsid w:val="00753AC3"/>
    <w:rsid w:val="007553A9"/>
    <w:rsid w:val="00755739"/>
    <w:rsid w:val="00755B1C"/>
    <w:rsid w:val="0075684A"/>
    <w:rsid w:val="007621C2"/>
    <w:rsid w:val="00762947"/>
    <w:rsid w:val="007635F9"/>
    <w:rsid w:val="007636B0"/>
    <w:rsid w:val="00764E75"/>
    <w:rsid w:val="007656D1"/>
    <w:rsid w:val="007658CE"/>
    <w:rsid w:val="00766232"/>
    <w:rsid w:val="00771BA3"/>
    <w:rsid w:val="007728E3"/>
    <w:rsid w:val="00772928"/>
    <w:rsid w:val="00772AE5"/>
    <w:rsid w:val="007753AD"/>
    <w:rsid w:val="00776032"/>
    <w:rsid w:val="00776F22"/>
    <w:rsid w:val="00777806"/>
    <w:rsid w:val="0078033F"/>
    <w:rsid w:val="007811AB"/>
    <w:rsid w:val="007820D0"/>
    <w:rsid w:val="00783191"/>
    <w:rsid w:val="00783417"/>
    <w:rsid w:val="0078608D"/>
    <w:rsid w:val="00790E0E"/>
    <w:rsid w:val="00791588"/>
    <w:rsid w:val="00792A29"/>
    <w:rsid w:val="00794FF4"/>
    <w:rsid w:val="007959C8"/>
    <w:rsid w:val="007965C0"/>
    <w:rsid w:val="00796BF2"/>
    <w:rsid w:val="007A0606"/>
    <w:rsid w:val="007A0F2B"/>
    <w:rsid w:val="007A6C52"/>
    <w:rsid w:val="007A6ED1"/>
    <w:rsid w:val="007A7542"/>
    <w:rsid w:val="007A7721"/>
    <w:rsid w:val="007B1E7C"/>
    <w:rsid w:val="007B30BB"/>
    <w:rsid w:val="007B3C7D"/>
    <w:rsid w:val="007B3E8D"/>
    <w:rsid w:val="007B581A"/>
    <w:rsid w:val="007B76E6"/>
    <w:rsid w:val="007C10E9"/>
    <w:rsid w:val="007C1111"/>
    <w:rsid w:val="007C2D8D"/>
    <w:rsid w:val="007C4570"/>
    <w:rsid w:val="007C68DF"/>
    <w:rsid w:val="007C6A43"/>
    <w:rsid w:val="007D5401"/>
    <w:rsid w:val="007D5883"/>
    <w:rsid w:val="007D7A7A"/>
    <w:rsid w:val="007D7D9E"/>
    <w:rsid w:val="007E0A5A"/>
    <w:rsid w:val="007E423E"/>
    <w:rsid w:val="007E43F9"/>
    <w:rsid w:val="007E693C"/>
    <w:rsid w:val="007E7805"/>
    <w:rsid w:val="007F0B3D"/>
    <w:rsid w:val="007F1511"/>
    <w:rsid w:val="007F21EA"/>
    <w:rsid w:val="007F38E4"/>
    <w:rsid w:val="007F3B1C"/>
    <w:rsid w:val="007F45A4"/>
    <w:rsid w:val="007F6AAF"/>
    <w:rsid w:val="007F79FE"/>
    <w:rsid w:val="00800C70"/>
    <w:rsid w:val="00801399"/>
    <w:rsid w:val="008021B6"/>
    <w:rsid w:val="00806F1C"/>
    <w:rsid w:val="008109E8"/>
    <w:rsid w:val="00811561"/>
    <w:rsid w:val="008120FF"/>
    <w:rsid w:val="0081487C"/>
    <w:rsid w:val="00816F24"/>
    <w:rsid w:val="008202C2"/>
    <w:rsid w:val="00821074"/>
    <w:rsid w:val="008224AF"/>
    <w:rsid w:val="00822DA6"/>
    <w:rsid w:val="00823B8F"/>
    <w:rsid w:val="00823E04"/>
    <w:rsid w:val="00824E20"/>
    <w:rsid w:val="00826982"/>
    <w:rsid w:val="00827794"/>
    <w:rsid w:val="008300EF"/>
    <w:rsid w:val="00830ED6"/>
    <w:rsid w:val="008335BF"/>
    <w:rsid w:val="008335E5"/>
    <w:rsid w:val="008337FA"/>
    <w:rsid w:val="00834632"/>
    <w:rsid w:val="00836423"/>
    <w:rsid w:val="00837DEB"/>
    <w:rsid w:val="008407F6"/>
    <w:rsid w:val="008409EE"/>
    <w:rsid w:val="00842121"/>
    <w:rsid w:val="00843F8E"/>
    <w:rsid w:val="00845992"/>
    <w:rsid w:val="00850069"/>
    <w:rsid w:val="00850299"/>
    <w:rsid w:val="00850319"/>
    <w:rsid w:val="00852A49"/>
    <w:rsid w:val="00852D25"/>
    <w:rsid w:val="00854646"/>
    <w:rsid w:val="008546E4"/>
    <w:rsid w:val="00854C63"/>
    <w:rsid w:val="00856A87"/>
    <w:rsid w:val="00857FFA"/>
    <w:rsid w:val="008604CF"/>
    <w:rsid w:val="00860BCB"/>
    <w:rsid w:val="00861107"/>
    <w:rsid w:val="00862608"/>
    <w:rsid w:val="008633DE"/>
    <w:rsid w:val="00865B2F"/>
    <w:rsid w:val="00865D97"/>
    <w:rsid w:val="00870E49"/>
    <w:rsid w:val="00874200"/>
    <w:rsid w:val="00875BAE"/>
    <w:rsid w:val="008760CA"/>
    <w:rsid w:val="00880461"/>
    <w:rsid w:val="008827B4"/>
    <w:rsid w:val="0088315E"/>
    <w:rsid w:val="0088459F"/>
    <w:rsid w:val="008856E2"/>
    <w:rsid w:val="00885CCF"/>
    <w:rsid w:val="00887913"/>
    <w:rsid w:val="00887E1C"/>
    <w:rsid w:val="008924F9"/>
    <w:rsid w:val="00892C79"/>
    <w:rsid w:val="00895B96"/>
    <w:rsid w:val="008972D8"/>
    <w:rsid w:val="008973A3"/>
    <w:rsid w:val="008A03C3"/>
    <w:rsid w:val="008A0768"/>
    <w:rsid w:val="008A2538"/>
    <w:rsid w:val="008A3DB7"/>
    <w:rsid w:val="008A44D3"/>
    <w:rsid w:val="008A6B11"/>
    <w:rsid w:val="008A73B1"/>
    <w:rsid w:val="008B189D"/>
    <w:rsid w:val="008B2A63"/>
    <w:rsid w:val="008B3CA4"/>
    <w:rsid w:val="008B50A0"/>
    <w:rsid w:val="008B66C4"/>
    <w:rsid w:val="008C2BAA"/>
    <w:rsid w:val="008C3240"/>
    <w:rsid w:val="008C4505"/>
    <w:rsid w:val="008C4C7E"/>
    <w:rsid w:val="008C729B"/>
    <w:rsid w:val="008D0735"/>
    <w:rsid w:val="008D380E"/>
    <w:rsid w:val="008D4A67"/>
    <w:rsid w:val="008D4BE5"/>
    <w:rsid w:val="008D5975"/>
    <w:rsid w:val="008D7783"/>
    <w:rsid w:val="008E0DAF"/>
    <w:rsid w:val="008E13CA"/>
    <w:rsid w:val="008E1CA9"/>
    <w:rsid w:val="008E24B1"/>
    <w:rsid w:val="008E27FA"/>
    <w:rsid w:val="008E53B9"/>
    <w:rsid w:val="008E6364"/>
    <w:rsid w:val="008E7766"/>
    <w:rsid w:val="008F1326"/>
    <w:rsid w:val="008F20A7"/>
    <w:rsid w:val="008F248D"/>
    <w:rsid w:val="008F6B40"/>
    <w:rsid w:val="008F6EB1"/>
    <w:rsid w:val="0090215B"/>
    <w:rsid w:val="0090492B"/>
    <w:rsid w:val="00904F37"/>
    <w:rsid w:val="0090514A"/>
    <w:rsid w:val="009052CA"/>
    <w:rsid w:val="00906810"/>
    <w:rsid w:val="0090690E"/>
    <w:rsid w:val="00907407"/>
    <w:rsid w:val="0090755D"/>
    <w:rsid w:val="0091084C"/>
    <w:rsid w:val="00910E32"/>
    <w:rsid w:val="0091185F"/>
    <w:rsid w:val="009121BE"/>
    <w:rsid w:val="00913A10"/>
    <w:rsid w:val="0092064B"/>
    <w:rsid w:val="00920EC1"/>
    <w:rsid w:val="00923E55"/>
    <w:rsid w:val="00924DF6"/>
    <w:rsid w:val="00924EEA"/>
    <w:rsid w:val="009256D6"/>
    <w:rsid w:val="0092715A"/>
    <w:rsid w:val="00927ABD"/>
    <w:rsid w:val="0093309B"/>
    <w:rsid w:val="009363DE"/>
    <w:rsid w:val="0093719F"/>
    <w:rsid w:val="00940986"/>
    <w:rsid w:val="0094266A"/>
    <w:rsid w:val="00943053"/>
    <w:rsid w:val="009469E8"/>
    <w:rsid w:val="009479C3"/>
    <w:rsid w:val="00950A29"/>
    <w:rsid w:val="00951115"/>
    <w:rsid w:val="00951762"/>
    <w:rsid w:val="00956282"/>
    <w:rsid w:val="00956D3E"/>
    <w:rsid w:val="00960197"/>
    <w:rsid w:val="009622AE"/>
    <w:rsid w:val="00962814"/>
    <w:rsid w:val="00963C15"/>
    <w:rsid w:val="00963F90"/>
    <w:rsid w:val="009656C7"/>
    <w:rsid w:val="00970539"/>
    <w:rsid w:val="00970F71"/>
    <w:rsid w:val="00973CA9"/>
    <w:rsid w:val="009747A6"/>
    <w:rsid w:val="009837B1"/>
    <w:rsid w:val="009847E6"/>
    <w:rsid w:val="009929E8"/>
    <w:rsid w:val="00993C29"/>
    <w:rsid w:val="00994F4C"/>
    <w:rsid w:val="00997E9B"/>
    <w:rsid w:val="009A13C9"/>
    <w:rsid w:val="009A2F72"/>
    <w:rsid w:val="009A310F"/>
    <w:rsid w:val="009A3E43"/>
    <w:rsid w:val="009A66E2"/>
    <w:rsid w:val="009A7A2A"/>
    <w:rsid w:val="009B3D5D"/>
    <w:rsid w:val="009B405F"/>
    <w:rsid w:val="009B50AA"/>
    <w:rsid w:val="009B5315"/>
    <w:rsid w:val="009B6347"/>
    <w:rsid w:val="009B6B36"/>
    <w:rsid w:val="009B6D13"/>
    <w:rsid w:val="009C005F"/>
    <w:rsid w:val="009C290B"/>
    <w:rsid w:val="009C2922"/>
    <w:rsid w:val="009C38B9"/>
    <w:rsid w:val="009C4070"/>
    <w:rsid w:val="009C4D53"/>
    <w:rsid w:val="009C6D77"/>
    <w:rsid w:val="009D000D"/>
    <w:rsid w:val="009D223C"/>
    <w:rsid w:val="009D6E54"/>
    <w:rsid w:val="009D7ABA"/>
    <w:rsid w:val="009E04D4"/>
    <w:rsid w:val="009E2F9D"/>
    <w:rsid w:val="009E58BF"/>
    <w:rsid w:val="009E5F87"/>
    <w:rsid w:val="009E6838"/>
    <w:rsid w:val="009E70EE"/>
    <w:rsid w:val="009F281C"/>
    <w:rsid w:val="009F2AB3"/>
    <w:rsid w:val="009F52AA"/>
    <w:rsid w:val="009F5F38"/>
    <w:rsid w:val="009F5FA3"/>
    <w:rsid w:val="009F68AC"/>
    <w:rsid w:val="009F7636"/>
    <w:rsid w:val="00A00CBF"/>
    <w:rsid w:val="00A01C7D"/>
    <w:rsid w:val="00A03835"/>
    <w:rsid w:val="00A03AB3"/>
    <w:rsid w:val="00A05A6C"/>
    <w:rsid w:val="00A06199"/>
    <w:rsid w:val="00A063A0"/>
    <w:rsid w:val="00A12502"/>
    <w:rsid w:val="00A127E5"/>
    <w:rsid w:val="00A12FE3"/>
    <w:rsid w:val="00A15D94"/>
    <w:rsid w:val="00A15E55"/>
    <w:rsid w:val="00A17C4B"/>
    <w:rsid w:val="00A20244"/>
    <w:rsid w:val="00A22781"/>
    <w:rsid w:val="00A253E4"/>
    <w:rsid w:val="00A26B0F"/>
    <w:rsid w:val="00A27F79"/>
    <w:rsid w:val="00A360CE"/>
    <w:rsid w:val="00A36675"/>
    <w:rsid w:val="00A3685B"/>
    <w:rsid w:val="00A3761D"/>
    <w:rsid w:val="00A37987"/>
    <w:rsid w:val="00A408AB"/>
    <w:rsid w:val="00A40F38"/>
    <w:rsid w:val="00A41FC8"/>
    <w:rsid w:val="00A420AB"/>
    <w:rsid w:val="00A4349C"/>
    <w:rsid w:val="00A4393A"/>
    <w:rsid w:val="00A44578"/>
    <w:rsid w:val="00A45819"/>
    <w:rsid w:val="00A470B7"/>
    <w:rsid w:val="00A50594"/>
    <w:rsid w:val="00A50C3C"/>
    <w:rsid w:val="00A5216B"/>
    <w:rsid w:val="00A538FD"/>
    <w:rsid w:val="00A55E84"/>
    <w:rsid w:val="00A56C85"/>
    <w:rsid w:val="00A5737B"/>
    <w:rsid w:val="00A64357"/>
    <w:rsid w:val="00A6440E"/>
    <w:rsid w:val="00A666E3"/>
    <w:rsid w:val="00A666F4"/>
    <w:rsid w:val="00A67EEC"/>
    <w:rsid w:val="00A7079A"/>
    <w:rsid w:val="00A71629"/>
    <w:rsid w:val="00A72629"/>
    <w:rsid w:val="00A74433"/>
    <w:rsid w:val="00A747A6"/>
    <w:rsid w:val="00A761C9"/>
    <w:rsid w:val="00A77F77"/>
    <w:rsid w:val="00A8028D"/>
    <w:rsid w:val="00A81CF6"/>
    <w:rsid w:val="00A81E9C"/>
    <w:rsid w:val="00A8421E"/>
    <w:rsid w:val="00A912F8"/>
    <w:rsid w:val="00A924D5"/>
    <w:rsid w:val="00A929F3"/>
    <w:rsid w:val="00A949FA"/>
    <w:rsid w:val="00A9541E"/>
    <w:rsid w:val="00AA2170"/>
    <w:rsid w:val="00AA256A"/>
    <w:rsid w:val="00AA505B"/>
    <w:rsid w:val="00AA75F9"/>
    <w:rsid w:val="00AB0A71"/>
    <w:rsid w:val="00AB53DE"/>
    <w:rsid w:val="00AB7FC5"/>
    <w:rsid w:val="00AC0DE2"/>
    <w:rsid w:val="00AC1891"/>
    <w:rsid w:val="00AC1B5F"/>
    <w:rsid w:val="00AC35FA"/>
    <w:rsid w:val="00AC4E68"/>
    <w:rsid w:val="00AD0E18"/>
    <w:rsid w:val="00AD1B99"/>
    <w:rsid w:val="00AD1FD4"/>
    <w:rsid w:val="00AD2F39"/>
    <w:rsid w:val="00AD4729"/>
    <w:rsid w:val="00AD67ED"/>
    <w:rsid w:val="00AD79E7"/>
    <w:rsid w:val="00AD7D60"/>
    <w:rsid w:val="00AE00EF"/>
    <w:rsid w:val="00AE037F"/>
    <w:rsid w:val="00AE4A19"/>
    <w:rsid w:val="00AE5CE7"/>
    <w:rsid w:val="00AE61A0"/>
    <w:rsid w:val="00AE6CFB"/>
    <w:rsid w:val="00AF0E5B"/>
    <w:rsid w:val="00AF24E2"/>
    <w:rsid w:val="00AF4AB8"/>
    <w:rsid w:val="00AF54DD"/>
    <w:rsid w:val="00AF7D6F"/>
    <w:rsid w:val="00B00A9A"/>
    <w:rsid w:val="00B01387"/>
    <w:rsid w:val="00B014FA"/>
    <w:rsid w:val="00B05B0F"/>
    <w:rsid w:val="00B05D5A"/>
    <w:rsid w:val="00B068CD"/>
    <w:rsid w:val="00B07757"/>
    <w:rsid w:val="00B07C28"/>
    <w:rsid w:val="00B07FED"/>
    <w:rsid w:val="00B14836"/>
    <w:rsid w:val="00B157AF"/>
    <w:rsid w:val="00B16812"/>
    <w:rsid w:val="00B16922"/>
    <w:rsid w:val="00B16A59"/>
    <w:rsid w:val="00B16C87"/>
    <w:rsid w:val="00B22567"/>
    <w:rsid w:val="00B23125"/>
    <w:rsid w:val="00B23805"/>
    <w:rsid w:val="00B23980"/>
    <w:rsid w:val="00B23DCA"/>
    <w:rsid w:val="00B23E18"/>
    <w:rsid w:val="00B2671E"/>
    <w:rsid w:val="00B27E26"/>
    <w:rsid w:val="00B30A04"/>
    <w:rsid w:val="00B319A8"/>
    <w:rsid w:val="00B33093"/>
    <w:rsid w:val="00B33DD6"/>
    <w:rsid w:val="00B34D30"/>
    <w:rsid w:val="00B3532B"/>
    <w:rsid w:val="00B357B3"/>
    <w:rsid w:val="00B35EB5"/>
    <w:rsid w:val="00B40C5F"/>
    <w:rsid w:val="00B423D6"/>
    <w:rsid w:val="00B42DDC"/>
    <w:rsid w:val="00B443B2"/>
    <w:rsid w:val="00B446BF"/>
    <w:rsid w:val="00B44A17"/>
    <w:rsid w:val="00B44E0F"/>
    <w:rsid w:val="00B4601D"/>
    <w:rsid w:val="00B50AFB"/>
    <w:rsid w:val="00B606F4"/>
    <w:rsid w:val="00B6092E"/>
    <w:rsid w:val="00B60FE1"/>
    <w:rsid w:val="00B63F44"/>
    <w:rsid w:val="00B64FDC"/>
    <w:rsid w:val="00B65392"/>
    <w:rsid w:val="00B65AF2"/>
    <w:rsid w:val="00B669C3"/>
    <w:rsid w:val="00B72118"/>
    <w:rsid w:val="00B73C54"/>
    <w:rsid w:val="00B76690"/>
    <w:rsid w:val="00B77A59"/>
    <w:rsid w:val="00B80186"/>
    <w:rsid w:val="00B83130"/>
    <w:rsid w:val="00B835A4"/>
    <w:rsid w:val="00B8376E"/>
    <w:rsid w:val="00B91651"/>
    <w:rsid w:val="00B91739"/>
    <w:rsid w:val="00B91D78"/>
    <w:rsid w:val="00B92E55"/>
    <w:rsid w:val="00B95D52"/>
    <w:rsid w:val="00BA0025"/>
    <w:rsid w:val="00BA38A4"/>
    <w:rsid w:val="00BA4623"/>
    <w:rsid w:val="00BA4D10"/>
    <w:rsid w:val="00BA5A03"/>
    <w:rsid w:val="00BA7727"/>
    <w:rsid w:val="00BB1601"/>
    <w:rsid w:val="00BB271C"/>
    <w:rsid w:val="00BB4315"/>
    <w:rsid w:val="00BB454E"/>
    <w:rsid w:val="00BC094C"/>
    <w:rsid w:val="00BC1083"/>
    <w:rsid w:val="00BC1DB3"/>
    <w:rsid w:val="00BC2F36"/>
    <w:rsid w:val="00BC34E5"/>
    <w:rsid w:val="00BC3522"/>
    <w:rsid w:val="00BC5E7F"/>
    <w:rsid w:val="00BC7F70"/>
    <w:rsid w:val="00BD6492"/>
    <w:rsid w:val="00BE3817"/>
    <w:rsid w:val="00BE4A71"/>
    <w:rsid w:val="00BE4D2B"/>
    <w:rsid w:val="00BE50BA"/>
    <w:rsid w:val="00BE5E0B"/>
    <w:rsid w:val="00BE73A1"/>
    <w:rsid w:val="00BE77BB"/>
    <w:rsid w:val="00BF0023"/>
    <w:rsid w:val="00BF03B3"/>
    <w:rsid w:val="00BF10C6"/>
    <w:rsid w:val="00BF4323"/>
    <w:rsid w:val="00BF4505"/>
    <w:rsid w:val="00C01315"/>
    <w:rsid w:val="00C017A9"/>
    <w:rsid w:val="00C033A6"/>
    <w:rsid w:val="00C03DF2"/>
    <w:rsid w:val="00C0588F"/>
    <w:rsid w:val="00C06248"/>
    <w:rsid w:val="00C06D1D"/>
    <w:rsid w:val="00C06F83"/>
    <w:rsid w:val="00C07832"/>
    <w:rsid w:val="00C14EF5"/>
    <w:rsid w:val="00C16E1D"/>
    <w:rsid w:val="00C176D3"/>
    <w:rsid w:val="00C17C0F"/>
    <w:rsid w:val="00C21877"/>
    <w:rsid w:val="00C22779"/>
    <w:rsid w:val="00C25624"/>
    <w:rsid w:val="00C25ADA"/>
    <w:rsid w:val="00C2620B"/>
    <w:rsid w:val="00C2774D"/>
    <w:rsid w:val="00C316D1"/>
    <w:rsid w:val="00C34302"/>
    <w:rsid w:val="00C35197"/>
    <w:rsid w:val="00C35741"/>
    <w:rsid w:val="00C35D62"/>
    <w:rsid w:val="00C35D64"/>
    <w:rsid w:val="00C36CA5"/>
    <w:rsid w:val="00C37605"/>
    <w:rsid w:val="00C4235F"/>
    <w:rsid w:val="00C4719B"/>
    <w:rsid w:val="00C507C2"/>
    <w:rsid w:val="00C579D7"/>
    <w:rsid w:val="00C61E49"/>
    <w:rsid w:val="00C61E76"/>
    <w:rsid w:val="00C62394"/>
    <w:rsid w:val="00C646C9"/>
    <w:rsid w:val="00C70EC3"/>
    <w:rsid w:val="00C714D5"/>
    <w:rsid w:val="00C747AE"/>
    <w:rsid w:val="00C74F6C"/>
    <w:rsid w:val="00C74FB4"/>
    <w:rsid w:val="00C75374"/>
    <w:rsid w:val="00C75C1A"/>
    <w:rsid w:val="00C77CAB"/>
    <w:rsid w:val="00C80695"/>
    <w:rsid w:val="00C823AF"/>
    <w:rsid w:val="00C83355"/>
    <w:rsid w:val="00C83A44"/>
    <w:rsid w:val="00C8592B"/>
    <w:rsid w:val="00C85F2B"/>
    <w:rsid w:val="00C873AD"/>
    <w:rsid w:val="00C90133"/>
    <w:rsid w:val="00C915B8"/>
    <w:rsid w:val="00C94156"/>
    <w:rsid w:val="00C9508D"/>
    <w:rsid w:val="00C9556F"/>
    <w:rsid w:val="00C95BBA"/>
    <w:rsid w:val="00CA45BB"/>
    <w:rsid w:val="00CA5CF8"/>
    <w:rsid w:val="00CA5D68"/>
    <w:rsid w:val="00CA6046"/>
    <w:rsid w:val="00CA7ADC"/>
    <w:rsid w:val="00CB2996"/>
    <w:rsid w:val="00CB2AEF"/>
    <w:rsid w:val="00CB3333"/>
    <w:rsid w:val="00CB4CF5"/>
    <w:rsid w:val="00CB6357"/>
    <w:rsid w:val="00CB69B5"/>
    <w:rsid w:val="00CB7E29"/>
    <w:rsid w:val="00CC0523"/>
    <w:rsid w:val="00CC3877"/>
    <w:rsid w:val="00CC5916"/>
    <w:rsid w:val="00CC5ED6"/>
    <w:rsid w:val="00CC670C"/>
    <w:rsid w:val="00CC6B6D"/>
    <w:rsid w:val="00CC6E36"/>
    <w:rsid w:val="00CD1321"/>
    <w:rsid w:val="00CD1D6B"/>
    <w:rsid w:val="00CD35B2"/>
    <w:rsid w:val="00CD4647"/>
    <w:rsid w:val="00CD48A7"/>
    <w:rsid w:val="00CD5B00"/>
    <w:rsid w:val="00CD6919"/>
    <w:rsid w:val="00CD7073"/>
    <w:rsid w:val="00CD71EF"/>
    <w:rsid w:val="00CE03BA"/>
    <w:rsid w:val="00CE0DD0"/>
    <w:rsid w:val="00CE19B6"/>
    <w:rsid w:val="00CE2CB6"/>
    <w:rsid w:val="00CE4151"/>
    <w:rsid w:val="00CE5EBD"/>
    <w:rsid w:val="00CE6FC2"/>
    <w:rsid w:val="00CE7C26"/>
    <w:rsid w:val="00CF2AC5"/>
    <w:rsid w:val="00CF52EE"/>
    <w:rsid w:val="00CF61CD"/>
    <w:rsid w:val="00D00793"/>
    <w:rsid w:val="00D01A20"/>
    <w:rsid w:val="00D01C05"/>
    <w:rsid w:val="00D021BD"/>
    <w:rsid w:val="00D029B4"/>
    <w:rsid w:val="00D02D9A"/>
    <w:rsid w:val="00D02EC3"/>
    <w:rsid w:val="00D05987"/>
    <w:rsid w:val="00D06B84"/>
    <w:rsid w:val="00D135B6"/>
    <w:rsid w:val="00D171E4"/>
    <w:rsid w:val="00D17585"/>
    <w:rsid w:val="00D17F20"/>
    <w:rsid w:val="00D20F6C"/>
    <w:rsid w:val="00D248DB"/>
    <w:rsid w:val="00D24AE3"/>
    <w:rsid w:val="00D26CCE"/>
    <w:rsid w:val="00D31888"/>
    <w:rsid w:val="00D33C68"/>
    <w:rsid w:val="00D34078"/>
    <w:rsid w:val="00D34586"/>
    <w:rsid w:val="00D36615"/>
    <w:rsid w:val="00D4067B"/>
    <w:rsid w:val="00D4077A"/>
    <w:rsid w:val="00D40BEC"/>
    <w:rsid w:val="00D41BF8"/>
    <w:rsid w:val="00D42D59"/>
    <w:rsid w:val="00D43A81"/>
    <w:rsid w:val="00D44835"/>
    <w:rsid w:val="00D455F7"/>
    <w:rsid w:val="00D46576"/>
    <w:rsid w:val="00D467F7"/>
    <w:rsid w:val="00D47927"/>
    <w:rsid w:val="00D50285"/>
    <w:rsid w:val="00D50321"/>
    <w:rsid w:val="00D5610F"/>
    <w:rsid w:val="00D61C91"/>
    <w:rsid w:val="00D62310"/>
    <w:rsid w:val="00D6251A"/>
    <w:rsid w:val="00D62D9C"/>
    <w:rsid w:val="00D633E4"/>
    <w:rsid w:val="00D64903"/>
    <w:rsid w:val="00D7158F"/>
    <w:rsid w:val="00D727FB"/>
    <w:rsid w:val="00D728A3"/>
    <w:rsid w:val="00D77344"/>
    <w:rsid w:val="00D80094"/>
    <w:rsid w:val="00D82915"/>
    <w:rsid w:val="00D843C8"/>
    <w:rsid w:val="00D8602B"/>
    <w:rsid w:val="00D91969"/>
    <w:rsid w:val="00D91A77"/>
    <w:rsid w:val="00D945F4"/>
    <w:rsid w:val="00D96CDD"/>
    <w:rsid w:val="00DA0A25"/>
    <w:rsid w:val="00DA25CC"/>
    <w:rsid w:val="00DA345E"/>
    <w:rsid w:val="00DA495C"/>
    <w:rsid w:val="00DA4FDD"/>
    <w:rsid w:val="00DB285C"/>
    <w:rsid w:val="00DB2D7D"/>
    <w:rsid w:val="00DC2B68"/>
    <w:rsid w:val="00DC3073"/>
    <w:rsid w:val="00DC5E85"/>
    <w:rsid w:val="00DD09C8"/>
    <w:rsid w:val="00DD3010"/>
    <w:rsid w:val="00DD5B50"/>
    <w:rsid w:val="00DD7A56"/>
    <w:rsid w:val="00DD7EAA"/>
    <w:rsid w:val="00DE394C"/>
    <w:rsid w:val="00DE66B3"/>
    <w:rsid w:val="00DF0118"/>
    <w:rsid w:val="00DF13D6"/>
    <w:rsid w:val="00DF144A"/>
    <w:rsid w:val="00DF18DB"/>
    <w:rsid w:val="00DF1D09"/>
    <w:rsid w:val="00DF2E5B"/>
    <w:rsid w:val="00DF2F88"/>
    <w:rsid w:val="00DF4A3A"/>
    <w:rsid w:val="00DF561F"/>
    <w:rsid w:val="00DF5E21"/>
    <w:rsid w:val="00DF606E"/>
    <w:rsid w:val="00DF7E7E"/>
    <w:rsid w:val="00E01464"/>
    <w:rsid w:val="00E02FEF"/>
    <w:rsid w:val="00E056B9"/>
    <w:rsid w:val="00E05754"/>
    <w:rsid w:val="00E149F9"/>
    <w:rsid w:val="00E16ED9"/>
    <w:rsid w:val="00E17276"/>
    <w:rsid w:val="00E17B4E"/>
    <w:rsid w:val="00E17E2F"/>
    <w:rsid w:val="00E2068C"/>
    <w:rsid w:val="00E2174C"/>
    <w:rsid w:val="00E23A45"/>
    <w:rsid w:val="00E23B90"/>
    <w:rsid w:val="00E24817"/>
    <w:rsid w:val="00E256EF"/>
    <w:rsid w:val="00E263CB"/>
    <w:rsid w:val="00E327D3"/>
    <w:rsid w:val="00E328EF"/>
    <w:rsid w:val="00E329D8"/>
    <w:rsid w:val="00E33B3B"/>
    <w:rsid w:val="00E33BB0"/>
    <w:rsid w:val="00E34000"/>
    <w:rsid w:val="00E35C57"/>
    <w:rsid w:val="00E3686C"/>
    <w:rsid w:val="00E36CAD"/>
    <w:rsid w:val="00E37A80"/>
    <w:rsid w:val="00E432E2"/>
    <w:rsid w:val="00E44984"/>
    <w:rsid w:val="00E464AC"/>
    <w:rsid w:val="00E4703A"/>
    <w:rsid w:val="00E51918"/>
    <w:rsid w:val="00E53F89"/>
    <w:rsid w:val="00E562C1"/>
    <w:rsid w:val="00E562E3"/>
    <w:rsid w:val="00E57F1E"/>
    <w:rsid w:val="00E607A6"/>
    <w:rsid w:val="00E60A6B"/>
    <w:rsid w:val="00E60D65"/>
    <w:rsid w:val="00E60E2B"/>
    <w:rsid w:val="00E6149A"/>
    <w:rsid w:val="00E614DE"/>
    <w:rsid w:val="00E6223A"/>
    <w:rsid w:val="00E62A8C"/>
    <w:rsid w:val="00E645C4"/>
    <w:rsid w:val="00E65A0E"/>
    <w:rsid w:val="00E65F19"/>
    <w:rsid w:val="00E66C47"/>
    <w:rsid w:val="00E67BBB"/>
    <w:rsid w:val="00E75072"/>
    <w:rsid w:val="00E77579"/>
    <w:rsid w:val="00E82997"/>
    <w:rsid w:val="00E82FD4"/>
    <w:rsid w:val="00E84AA6"/>
    <w:rsid w:val="00E85445"/>
    <w:rsid w:val="00E860B7"/>
    <w:rsid w:val="00E86CB8"/>
    <w:rsid w:val="00E87432"/>
    <w:rsid w:val="00E878BD"/>
    <w:rsid w:val="00E87A83"/>
    <w:rsid w:val="00E91D8D"/>
    <w:rsid w:val="00E92241"/>
    <w:rsid w:val="00E954CB"/>
    <w:rsid w:val="00EA0232"/>
    <w:rsid w:val="00EA11D7"/>
    <w:rsid w:val="00EA12F7"/>
    <w:rsid w:val="00EA39AF"/>
    <w:rsid w:val="00EA46B3"/>
    <w:rsid w:val="00EA61E1"/>
    <w:rsid w:val="00EA662F"/>
    <w:rsid w:val="00EB1062"/>
    <w:rsid w:val="00EB1A49"/>
    <w:rsid w:val="00EB24D1"/>
    <w:rsid w:val="00EB2D8D"/>
    <w:rsid w:val="00EB5309"/>
    <w:rsid w:val="00EB5D51"/>
    <w:rsid w:val="00EB71B2"/>
    <w:rsid w:val="00EC37C4"/>
    <w:rsid w:val="00EC5644"/>
    <w:rsid w:val="00EC7BB4"/>
    <w:rsid w:val="00ED0285"/>
    <w:rsid w:val="00ED230A"/>
    <w:rsid w:val="00ED3B09"/>
    <w:rsid w:val="00ED4E22"/>
    <w:rsid w:val="00ED5E22"/>
    <w:rsid w:val="00ED7570"/>
    <w:rsid w:val="00EE205C"/>
    <w:rsid w:val="00EE2CF1"/>
    <w:rsid w:val="00EE4EC3"/>
    <w:rsid w:val="00EE6DFC"/>
    <w:rsid w:val="00EE7BF3"/>
    <w:rsid w:val="00EE7C23"/>
    <w:rsid w:val="00EF2516"/>
    <w:rsid w:val="00EF43D1"/>
    <w:rsid w:val="00EF507C"/>
    <w:rsid w:val="00EF60D8"/>
    <w:rsid w:val="00EF707B"/>
    <w:rsid w:val="00EF7EE3"/>
    <w:rsid w:val="00F007BA"/>
    <w:rsid w:val="00F00F1D"/>
    <w:rsid w:val="00F03FD6"/>
    <w:rsid w:val="00F06322"/>
    <w:rsid w:val="00F1043E"/>
    <w:rsid w:val="00F10441"/>
    <w:rsid w:val="00F10B13"/>
    <w:rsid w:val="00F1675F"/>
    <w:rsid w:val="00F16B23"/>
    <w:rsid w:val="00F21561"/>
    <w:rsid w:val="00F22CD9"/>
    <w:rsid w:val="00F22DC2"/>
    <w:rsid w:val="00F2314D"/>
    <w:rsid w:val="00F23766"/>
    <w:rsid w:val="00F23A5D"/>
    <w:rsid w:val="00F25779"/>
    <w:rsid w:val="00F25946"/>
    <w:rsid w:val="00F25C5B"/>
    <w:rsid w:val="00F33743"/>
    <w:rsid w:val="00F33D12"/>
    <w:rsid w:val="00F33F95"/>
    <w:rsid w:val="00F40077"/>
    <w:rsid w:val="00F41213"/>
    <w:rsid w:val="00F41FD1"/>
    <w:rsid w:val="00F43571"/>
    <w:rsid w:val="00F4357E"/>
    <w:rsid w:val="00F46F46"/>
    <w:rsid w:val="00F47E4F"/>
    <w:rsid w:val="00F5285B"/>
    <w:rsid w:val="00F54DF4"/>
    <w:rsid w:val="00F56D62"/>
    <w:rsid w:val="00F57443"/>
    <w:rsid w:val="00F578BF"/>
    <w:rsid w:val="00F57BB7"/>
    <w:rsid w:val="00F606E2"/>
    <w:rsid w:val="00F60C13"/>
    <w:rsid w:val="00F61450"/>
    <w:rsid w:val="00F61C27"/>
    <w:rsid w:val="00F61C60"/>
    <w:rsid w:val="00F62C4A"/>
    <w:rsid w:val="00F649F4"/>
    <w:rsid w:val="00F65DBF"/>
    <w:rsid w:val="00F66D68"/>
    <w:rsid w:val="00F6733E"/>
    <w:rsid w:val="00F709A8"/>
    <w:rsid w:val="00F73400"/>
    <w:rsid w:val="00F73513"/>
    <w:rsid w:val="00F75A38"/>
    <w:rsid w:val="00F75FC6"/>
    <w:rsid w:val="00F76C6F"/>
    <w:rsid w:val="00F7793C"/>
    <w:rsid w:val="00F827EE"/>
    <w:rsid w:val="00F82F8C"/>
    <w:rsid w:val="00F83C44"/>
    <w:rsid w:val="00F85B08"/>
    <w:rsid w:val="00F85C0B"/>
    <w:rsid w:val="00F85FA2"/>
    <w:rsid w:val="00F86C0A"/>
    <w:rsid w:val="00F91C59"/>
    <w:rsid w:val="00F92BF6"/>
    <w:rsid w:val="00FA2AA0"/>
    <w:rsid w:val="00FA3BEC"/>
    <w:rsid w:val="00FA5B42"/>
    <w:rsid w:val="00FA5D6F"/>
    <w:rsid w:val="00FA750D"/>
    <w:rsid w:val="00FB1015"/>
    <w:rsid w:val="00FB177C"/>
    <w:rsid w:val="00FB3E28"/>
    <w:rsid w:val="00FB4F7F"/>
    <w:rsid w:val="00FB4FCE"/>
    <w:rsid w:val="00FB5D7B"/>
    <w:rsid w:val="00FC11F6"/>
    <w:rsid w:val="00FC2DFA"/>
    <w:rsid w:val="00FC4B54"/>
    <w:rsid w:val="00FC70CA"/>
    <w:rsid w:val="00FD06A2"/>
    <w:rsid w:val="00FD06E6"/>
    <w:rsid w:val="00FD29E6"/>
    <w:rsid w:val="00FD5247"/>
    <w:rsid w:val="00FD5BCD"/>
    <w:rsid w:val="00FD5C9A"/>
    <w:rsid w:val="00FE2DF4"/>
    <w:rsid w:val="00FE3631"/>
    <w:rsid w:val="00FE5738"/>
    <w:rsid w:val="00FF1859"/>
    <w:rsid w:val="00FF2A39"/>
    <w:rsid w:val="00FF343B"/>
    <w:rsid w:val="00FF6B02"/>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0861C"/>
  <w15:chartTrackingRefBased/>
  <w15:docId w15:val="{C77E60A3-1B4A-46D7-B16A-1EB1E849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styleId="CommentReference">
    <w:name w:val="annotation reference"/>
    <w:rsid w:val="00737BF0"/>
    <w:rPr>
      <w:sz w:val="16"/>
      <w:szCs w:val="16"/>
    </w:rPr>
  </w:style>
  <w:style w:type="paragraph" w:styleId="CommentText">
    <w:name w:val="annotation text"/>
    <w:basedOn w:val="Normal"/>
    <w:link w:val="CommentTextChar"/>
    <w:rsid w:val="00737BF0"/>
    <w:rPr>
      <w:sz w:val="20"/>
      <w:szCs w:val="20"/>
    </w:rPr>
  </w:style>
  <w:style w:type="character" w:customStyle="1" w:styleId="CommentTextChar">
    <w:name w:val="Comment Text Char"/>
    <w:basedOn w:val="DefaultParagraphFont"/>
    <w:link w:val="CommentText"/>
    <w:rsid w:val="00737BF0"/>
  </w:style>
  <w:style w:type="character" w:customStyle="1" w:styleId="HeaderChar">
    <w:name w:val="Header Char"/>
    <w:link w:val="Header"/>
    <w:rsid w:val="001A5A9D"/>
    <w:rPr>
      <w:sz w:val="24"/>
      <w:szCs w:val="24"/>
    </w:rPr>
  </w:style>
  <w:style w:type="character" w:styleId="Hyperlink">
    <w:name w:val="Hyperlink"/>
    <w:rsid w:val="00DA0A25"/>
    <w:rPr>
      <w:color w:val="0000FF"/>
      <w:u w:val="single"/>
    </w:rPr>
  </w:style>
  <w:style w:type="paragraph" w:styleId="FootnoteText">
    <w:name w:val="footnote text"/>
    <w:basedOn w:val="Normal"/>
    <w:link w:val="FootnoteTextChar"/>
    <w:rsid w:val="0025104A"/>
    <w:rPr>
      <w:sz w:val="20"/>
      <w:szCs w:val="20"/>
    </w:rPr>
  </w:style>
  <w:style w:type="character" w:customStyle="1" w:styleId="FootnoteTextChar">
    <w:name w:val="Footnote Text Char"/>
    <w:basedOn w:val="DefaultParagraphFont"/>
    <w:link w:val="FootnoteText"/>
    <w:rsid w:val="0025104A"/>
  </w:style>
  <w:style w:type="character" w:styleId="FootnoteReference">
    <w:name w:val="footnote reference"/>
    <w:rsid w:val="0025104A"/>
    <w:rPr>
      <w:vertAlign w:val="superscript"/>
    </w:rPr>
  </w:style>
  <w:style w:type="character" w:styleId="UnresolvedMention">
    <w:name w:val="Unresolved Mention"/>
    <w:uiPriority w:val="99"/>
    <w:semiHidden/>
    <w:unhideWhenUsed/>
    <w:rsid w:val="00A17C4B"/>
    <w:rPr>
      <w:color w:val="605E5C"/>
      <w:shd w:val="clear" w:color="auto" w:fill="E1DFDD"/>
    </w:rPr>
  </w:style>
  <w:style w:type="paragraph" w:styleId="Revision">
    <w:name w:val="Revision"/>
    <w:hidden/>
    <w:uiPriority w:val="99"/>
    <w:semiHidden/>
    <w:rsid w:val="00C25ADA"/>
    <w:rPr>
      <w:sz w:val="24"/>
      <w:szCs w:val="24"/>
    </w:rPr>
  </w:style>
  <w:style w:type="character" w:customStyle="1" w:styleId="Heading1Char">
    <w:name w:val="Heading 1 Char"/>
    <w:link w:val="Heading1"/>
    <w:rsid w:val="0007459B"/>
    <w:rPr>
      <w:b/>
      <w:bCs/>
      <w:sz w:val="24"/>
      <w:szCs w:val="24"/>
      <w:u w:val="single"/>
    </w:rPr>
  </w:style>
  <w:style w:type="paragraph" w:customStyle="1" w:styleId="Default">
    <w:name w:val="Default"/>
    <w:rsid w:val="00C2620B"/>
    <w:pPr>
      <w:autoSpaceDE w:val="0"/>
      <w:autoSpaceDN w:val="0"/>
      <w:adjustRightInd w:val="0"/>
    </w:pPr>
    <w:rPr>
      <w:color w:val="000000"/>
      <w:sz w:val="24"/>
      <w:szCs w:val="24"/>
    </w:rPr>
  </w:style>
  <w:style w:type="character" w:styleId="FollowedHyperlink">
    <w:name w:val="FollowedHyperlink"/>
    <w:basedOn w:val="DefaultParagraphFont"/>
    <w:rsid w:val="005178BC"/>
    <w:rPr>
      <w:color w:val="954F72" w:themeColor="followedHyperlink"/>
      <w:u w:val="single"/>
    </w:rPr>
  </w:style>
  <w:style w:type="paragraph" w:styleId="ListParagraph">
    <w:name w:val="List Paragraph"/>
    <w:basedOn w:val="Normal"/>
    <w:uiPriority w:val="34"/>
    <w:qFormat/>
    <w:rsid w:val="00645D43"/>
    <w:pPr>
      <w:ind w:left="720"/>
      <w:contextualSpacing/>
    </w:pPr>
  </w:style>
  <w:style w:type="paragraph" w:styleId="CommentSubject">
    <w:name w:val="annotation subject"/>
    <w:basedOn w:val="CommentText"/>
    <w:next w:val="CommentText"/>
    <w:link w:val="CommentSubjectChar"/>
    <w:rsid w:val="00DA25CC"/>
    <w:rPr>
      <w:b/>
      <w:bCs/>
    </w:rPr>
  </w:style>
  <w:style w:type="character" w:customStyle="1" w:styleId="CommentSubjectChar">
    <w:name w:val="Comment Subject Char"/>
    <w:basedOn w:val="CommentTextChar"/>
    <w:link w:val="CommentSubject"/>
    <w:rsid w:val="00DA25CC"/>
    <w:rPr>
      <w:b/>
      <w:bCs/>
    </w:rPr>
  </w:style>
  <w:style w:type="character" w:customStyle="1" w:styleId="FooterChar">
    <w:name w:val="Footer Char"/>
    <w:basedOn w:val="DefaultParagraphFont"/>
    <w:link w:val="Footer"/>
    <w:uiPriority w:val="99"/>
    <w:rsid w:val="006024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5585">
      <w:bodyDiv w:val="1"/>
      <w:marLeft w:val="0"/>
      <w:marRight w:val="0"/>
      <w:marTop w:val="0"/>
      <w:marBottom w:val="0"/>
      <w:divBdr>
        <w:top w:val="none" w:sz="0" w:space="0" w:color="auto"/>
        <w:left w:val="none" w:sz="0" w:space="0" w:color="auto"/>
        <w:bottom w:val="none" w:sz="0" w:space="0" w:color="auto"/>
        <w:right w:val="none" w:sz="0" w:space="0" w:color="auto"/>
      </w:divBdr>
    </w:div>
    <w:div w:id="78596932">
      <w:bodyDiv w:val="1"/>
      <w:marLeft w:val="0"/>
      <w:marRight w:val="0"/>
      <w:marTop w:val="0"/>
      <w:marBottom w:val="0"/>
      <w:divBdr>
        <w:top w:val="none" w:sz="0" w:space="0" w:color="auto"/>
        <w:left w:val="none" w:sz="0" w:space="0" w:color="auto"/>
        <w:bottom w:val="none" w:sz="0" w:space="0" w:color="auto"/>
        <w:right w:val="none" w:sz="0" w:space="0" w:color="auto"/>
      </w:divBdr>
    </w:div>
    <w:div w:id="104354591">
      <w:bodyDiv w:val="1"/>
      <w:marLeft w:val="0"/>
      <w:marRight w:val="0"/>
      <w:marTop w:val="0"/>
      <w:marBottom w:val="0"/>
      <w:divBdr>
        <w:top w:val="none" w:sz="0" w:space="0" w:color="auto"/>
        <w:left w:val="none" w:sz="0" w:space="0" w:color="auto"/>
        <w:bottom w:val="none" w:sz="0" w:space="0" w:color="auto"/>
        <w:right w:val="none" w:sz="0" w:space="0" w:color="auto"/>
      </w:divBdr>
    </w:div>
    <w:div w:id="159007100">
      <w:bodyDiv w:val="1"/>
      <w:marLeft w:val="0"/>
      <w:marRight w:val="0"/>
      <w:marTop w:val="0"/>
      <w:marBottom w:val="0"/>
      <w:divBdr>
        <w:top w:val="none" w:sz="0" w:space="0" w:color="auto"/>
        <w:left w:val="none" w:sz="0" w:space="0" w:color="auto"/>
        <w:bottom w:val="none" w:sz="0" w:space="0" w:color="auto"/>
        <w:right w:val="none" w:sz="0" w:space="0" w:color="auto"/>
      </w:divBdr>
    </w:div>
    <w:div w:id="250965655">
      <w:bodyDiv w:val="1"/>
      <w:marLeft w:val="0"/>
      <w:marRight w:val="0"/>
      <w:marTop w:val="0"/>
      <w:marBottom w:val="0"/>
      <w:divBdr>
        <w:top w:val="none" w:sz="0" w:space="0" w:color="auto"/>
        <w:left w:val="none" w:sz="0" w:space="0" w:color="auto"/>
        <w:bottom w:val="none" w:sz="0" w:space="0" w:color="auto"/>
        <w:right w:val="none" w:sz="0" w:space="0" w:color="auto"/>
      </w:divBdr>
    </w:div>
    <w:div w:id="279844487">
      <w:bodyDiv w:val="1"/>
      <w:marLeft w:val="0"/>
      <w:marRight w:val="0"/>
      <w:marTop w:val="0"/>
      <w:marBottom w:val="0"/>
      <w:divBdr>
        <w:top w:val="none" w:sz="0" w:space="0" w:color="auto"/>
        <w:left w:val="none" w:sz="0" w:space="0" w:color="auto"/>
        <w:bottom w:val="none" w:sz="0" w:space="0" w:color="auto"/>
        <w:right w:val="none" w:sz="0" w:space="0" w:color="auto"/>
      </w:divBdr>
    </w:div>
    <w:div w:id="344331364">
      <w:bodyDiv w:val="1"/>
      <w:marLeft w:val="0"/>
      <w:marRight w:val="0"/>
      <w:marTop w:val="0"/>
      <w:marBottom w:val="0"/>
      <w:divBdr>
        <w:top w:val="none" w:sz="0" w:space="0" w:color="auto"/>
        <w:left w:val="none" w:sz="0" w:space="0" w:color="auto"/>
        <w:bottom w:val="none" w:sz="0" w:space="0" w:color="auto"/>
        <w:right w:val="none" w:sz="0" w:space="0" w:color="auto"/>
      </w:divBdr>
    </w:div>
    <w:div w:id="366369339">
      <w:bodyDiv w:val="1"/>
      <w:marLeft w:val="0"/>
      <w:marRight w:val="0"/>
      <w:marTop w:val="0"/>
      <w:marBottom w:val="0"/>
      <w:divBdr>
        <w:top w:val="none" w:sz="0" w:space="0" w:color="auto"/>
        <w:left w:val="none" w:sz="0" w:space="0" w:color="auto"/>
        <w:bottom w:val="none" w:sz="0" w:space="0" w:color="auto"/>
        <w:right w:val="none" w:sz="0" w:space="0" w:color="auto"/>
      </w:divBdr>
    </w:div>
    <w:div w:id="454639311">
      <w:bodyDiv w:val="1"/>
      <w:marLeft w:val="0"/>
      <w:marRight w:val="0"/>
      <w:marTop w:val="0"/>
      <w:marBottom w:val="0"/>
      <w:divBdr>
        <w:top w:val="none" w:sz="0" w:space="0" w:color="auto"/>
        <w:left w:val="none" w:sz="0" w:space="0" w:color="auto"/>
        <w:bottom w:val="none" w:sz="0" w:space="0" w:color="auto"/>
        <w:right w:val="none" w:sz="0" w:space="0" w:color="auto"/>
      </w:divBdr>
    </w:div>
    <w:div w:id="464276684">
      <w:bodyDiv w:val="1"/>
      <w:marLeft w:val="0"/>
      <w:marRight w:val="0"/>
      <w:marTop w:val="0"/>
      <w:marBottom w:val="0"/>
      <w:divBdr>
        <w:top w:val="none" w:sz="0" w:space="0" w:color="auto"/>
        <w:left w:val="none" w:sz="0" w:space="0" w:color="auto"/>
        <w:bottom w:val="none" w:sz="0" w:space="0" w:color="auto"/>
        <w:right w:val="none" w:sz="0" w:space="0" w:color="auto"/>
      </w:divBdr>
    </w:div>
    <w:div w:id="496389178">
      <w:bodyDiv w:val="1"/>
      <w:marLeft w:val="0"/>
      <w:marRight w:val="0"/>
      <w:marTop w:val="0"/>
      <w:marBottom w:val="0"/>
      <w:divBdr>
        <w:top w:val="none" w:sz="0" w:space="0" w:color="auto"/>
        <w:left w:val="none" w:sz="0" w:space="0" w:color="auto"/>
        <w:bottom w:val="none" w:sz="0" w:space="0" w:color="auto"/>
        <w:right w:val="none" w:sz="0" w:space="0" w:color="auto"/>
      </w:divBdr>
    </w:div>
    <w:div w:id="507402614">
      <w:bodyDiv w:val="1"/>
      <w:marLeft w:val="0"/>
      <w:marRight w:val="0"/>
      <w:marTop w:val="0"/>
      <w:marBottom w:val="0"/>
      <w:divBdr>
        <w:top w:val="none" w:sz="0" w:space="0" w:color="auto"/>
        <w:left w:val="none" w:sz="0" w:space="0" w:color="auto"/>
        <w:bottom w:val="none" w:sz="0" w:space="0" w:color="auto"/>
        <w:right w:val="none" w:sz="0" w:space="0" w:color="auto"/>
      </w:divBdr>
    </w:div>
    <w:div w:id="510803073">
      <w:bodyDiv w:val="1"/>
      <w:marLeft w:val="0"/>
      <w:marRight w:val="0"/>
      <w:marTop w:val="0"/>
      <w:marBottom w:val="0"/>
      <w:divBdr>
        <w:top w:val="none" w:sz="0" w:space="0" w:color="auto"/>
        <w:left w:val="none" w:sz="0" w:space="0" w:color="auto"/>
        <w:bottom w:val="none" w:sz="0" w:space="0" w:color="auto"/>
        <w:right w:val="none" w:sz="0" w:space="0" w:color="auto"/>
      </w:divBdr>
    </w:div>
    <w:div w:id="571279754">
      <w:bodyDiv w:val="1"/>
      <w:marLeft w:val="0"/>
      <w:marRight w:val="0"/>
      <w:marTop w:val="0"/>
      <w:marBottom w:val="0"/>
      <w:divBdr>
        <w:top w:val="none" w:sz="0" w:space="0" w:color="auto"/>
        <w:left w:val="none" w:sz="0" w:space="0" w:color="auto"/>
        <w:bottom w:val="none" w:sz="0" w:space="0" w:color="auto"/>
        <w:right w:val="none" w:sz="0" w:space="0" w:color="auto"/>
      </w:divBdr>
    </w:div>
    <w:div w:id="696079015">
      <w:bodyDiv w:val="1"/>
      <w:marLeft w:val="0"/>
      <w:marRight w:val="0"/>
      <w:marTop w:val="0"/>
      <w:marBottom w:val="0"/>
      <w:divBdr>
        <w:top w:val="none" w:sz="0" w:space="0" w:color="auto"/>
        <w:left w:val="none" w:sz="0" w:space="0" w:color="auto"/>
        <w:bottom w:val="none" w:sz="0" w:space="0" w:color="auto"/>
        <w:right w:val="none" w:sz="0" w:space="0" w:color="auto"/>
      </w:divBdr>
    </w:div>
    <w:div w:id="702705356">
      <w:bodyDiv w:val="1"/>
      <w:marLeft w:val="0"/>
      <w:marRight w:val="0"/>
      <w:marTop w:val="0"/>
      <w:marBottom w:val="0"/>
      <w:divBdr>
        <w:top w:val="none" w:sz="0" w:space="0" w:color="auto"/>
        <w:left w:val="none" w:sz="0" w:space="0" w:color="auto"/>
        <w:bottom w:val="none" w:sz="0" w:space="0" w:color="auto"/>
        <w:right w:val="none" w:sz="0" w:space="0" w:color="auto"/>
      </w:divBdr>
    </w:div>
    <w:div w:id="759762368">
      <w:bodyDiv w:val="1"/>
      <w:marLeft w:val="0"/>
      <w:marRight w:val="0"/>
      <w:marTop w:val="0"/>
      <w:marBottom w:val="0"/>
      <w:divBdr>
        <w:top w:val="none" w:sz="0" w:space="0" w:color="auto"/>
        <w:left w:val="none" w:sz="0" w:space="0" w:color="auto"/>
        <w:bottom w:val="none" w:sz="0" w:space="0" w:color="auto"/>
        <w:right w:val="none" w:sz="0" w:space="0" w:color="auto"/>
      </w:divBdr>
    </w:div>
    <w:div w:id="859733029">
      <w:bodyDiv w:val="1"/>
      <w:marLeft w:val="0"/>
      <w:marRight w:val="0"/>
      <w:marTop w:val="0"/>
      <w:marBottom w:val="0"/>
      <w:divBdr>
        <w:top w:val="none" w:sz="0" w:space="0" w:color="auto"/>
        <w:left w:val="none" w:sz="0" w:space="0" w:color="auto"/>
        <w:bottom w:val="none" w:sz="0" w:space="0" w:color="auto"/>
        <w:right w:val="none" w:sz="0" w:space="0" w:color="auto"/>
      </w:divBdr>
    </w:div>
    <w:div w:id="882712444">
      <w:bodyDiv w:val="1"/>
      <w:marLeft w:val="0"/>
      <w:marRight w:val="0"/>
      <w:marTop w:val="0"/>
      <w:marBottom w:val="0"/>
      <w:divBdr>
        <w:top w:val="none" w:sz="0" w:space="0" w:color="auto"/>
        <w:left w:val="none" w:sz="0" w:space="0" w:color="auto"/>
        <w:bottom w:val="none" w:sz="0" w:space="0" w:color="auto"/>
        <w:right w:val="none" w:sz="0" w:space="0" w:color="auto"/>
      </w:divBdr>
    </w:div>
    <w:div w:id="998969961">
      <w:bodyDiv w:val="1"/>
      <w:marLeft w:val="0"/>
      <w:marRight w:val="0"/>
      <w:marTop w:val="0"/>
      <w:marBottom w:val="0"/>
      <w:divBdr>
        <w:top w:val="none" w:sz="0" w:space="0" w:color="auto"/>
        <w:left w:val="none" w:sz="0" w:space="0" w:color="auto"/>
        <w:bottom w:val="none" w:sz="0" w:space="0" w:color="auto"/>
        <w:right w:val="none" w:sz="0" w:space="0" w:color="auto"/>
      </w:divBdr>
    </w:div>
    <w:div w:id="1046028836">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49858413">
      <w:bodyDiv w:val="1"/>
      <w:marLeft w:val="0"/>
      <w:marRight w:val="0"/>
      <w:marTop w:val="0"/>
      <w:marBottom w:val="0"/>
      <w:divBdr>
        <w:top w:val="none" w:sz="0" w:space="0" w:color="auto"/>
        <w:left w:val="none" w:sz="0" w:space="0" w:color="auto"/>
        <w:bottom w:val="none" w:sz="0" w:space="0" w:color="auto"/>
        <w:right w:val="none" w:sz="0" w:space="0" w:color="auto"/>
      </w:divBdr>
    </w:div>
    <w:div w:id="1156611717">
      <w:bodyDiv w:val="1"/>
      <w:marLeft w:val="0"/>
      <w:marRight w:val="0"/>
      <w:marTop w:val="0"/>
      <w:marBottom w:val="0"/>
      <w:divBdr>
        <w:top w:val="none" w:sz="0" w:space="0" w:color="auto"/>
        <w:left w:val="none" w:sz="0" w:space="0" w:color="auto"/>
        <w:bottom w:val="none" w:sz="0" w:space="0" w:color="auto"/>
        <w:right w:val="none" w:sz="0" w:space="0" w:color="auto"/>
      </w:divBdr>
    </w:div>
    <w:div w:id="1203666124">
      <w:bodyDiv w:val="1"/>
      <w:marLeft w:val="0"/>
      <w:marRight w:val="0"/>
      <w:marTop w:val="0"/>
      <w:marBottom w:val="0"/>
      <w:divBdr>
        <w:top w:val="none" w:sz="0" w:space="0" w:color="auto"/>
        <w:left w:val="none" w:sz="0" w:space="0" w:color="auto"/>
        <w:bottom w:val="none" w:sz="0" w:space="0" w:color="auto"/>
        <w:right w:val="none" w:sz="0" w:space="0" w:color="auto"/>
      </w:divBdr>
    </w:div>
    <w:div w:id="1208957359">
      <w:bodyDiv w:val="1"/>
      <w:marLeft w:val="0"/>
      <w:marRight w:val="0"/>
      <w:marTop w:val="0"/>
      <w:marBottom w:val="0"/>
      <w:divBdr>
        <w:top w:val="none" w:sz="0" w:space="0" w:color="auto"/>
        <w:left w:val="none" w:sz="0" w:space="0" w:color="auto"/>
        <w:bottom w:val="none" w:sz="0" w:space="0" w:color="auto"/>
        <w:right w:val="none" w:sz="0" w:space="0" w:color="auto"/>
      </w:divBdr>
    </w:div>
    <w:div w:id="1315910799">
      <w:bodyDiv w:val="1"/>
      <w:marLeft w:val="0"/>
      <w:marRight w:val="0"/>
      <w:marTop w:val="0"/>
      <w:marBottom w:val="0"/>
      <w:divBdr>
        <w:top w:val="none" w:sz="0" w:space="0" w:color="auto"/>
        <w:left w:val="none" w:sz="0" w:space="0" w:color="auto"/>
        <w:bottom w:val="none" w:sz="0" w:space="0" w:color="auto"/>
        <w:right w:val="none" w:sz="0" w:space="0" w:color="auto"/>
      </w:divBdr>
    </w:div>
    <w:div w:id="1358851224">
      <w:bodyDiv w:val="1"/>
      <w:marLeft w:val="0"/>
      <w:marRight w:val="0"/>
      <w:marTop w:val="0"/>
      <w:marBottom w:val="0"/>
      <w:divBdr>
        <w:top w:val="none" w:sz="0" w:space="0" w:color="auto"/>
        <w:left w:val="none" w:sz="0" w:space="0" w:color="auto"/>
        <w:bottom w:val="none" w:sz="0" w:space="0" w:color="auto"/>
        <w:right w:val="none" w:sz="0" w:space="0" w:color="auto"/>
      </w:divBdr>
    </w:div>
    <w:div w:id="1451705030">
      <w:bodyDiv w:val="1"/>
      <w:marLeft w:val="0"/>
      <w:marRight w:val="0"/>
      <w:marTop w:val="0"/>
      <w:marBottom w:val="0"/>
      <w:divBdr>
        <w:top w:val="none" w:sz="0" w:space="0" w:color="auto"/>
        <w:left w:val="none" w:sz="0" w:space="0" w:color="auto"/>
        <w:bottom w:val="none" w:sz="0" w:space="0" w:color="auto"/>
        <w:right w:val="none" w:sz="0" w:space="0" w:color="auto"/>
      </w:divBdr>
    </w:div>
    <w:div w:id="1583637914">
      <w:bodyDiv w:val="1"/>
      <w:marLeft w:val="0"/>
      <w:marRight w:val="0"/>
      <w:marTop w:val="0"/>
      <w:marBottom w:val="0"/>
      <w:divBdr>
        <w:top w:val="none" w:sz="0" w:space="0" w:color="auto"/>
        <w:left w:val="none" w:sz="0" w:space="0" w:color="auto"/>
        <w:bottom w:val="none" w:sz="0" w:space="0" w:color="auto"/>
        <w:right w:val="none" w:sz="0" w:space="0" w:color="auto"/>
      </w:divBdr>
    </w:div>
    <w:div w:id="1650401104">
      <w:bodyDiv w:val="1"/>
      <w:marLeft w:val="0"/>
      <w:marRight w:val="0"/>
      <w:marTop w:val="0"/>
      <w:marBottom w:val="0"/>
      <w:divBdr>
        <w:top w:val="none" w:sz="0" w:space="0" w:color="auto"/>
        <w:left w:val="none" w:sz="0" w:space="0" w:color="auto"/>
        <w:bottom w:val="none" w:sz="0" w:space="0" w:color="auto"/>
        <w:right w:val="none" w:sz="0" w:space="0" w:color="auto"/>
      </w:divBdr>
    </w:div>
    <w:div w:id="1737582434">
      <w:bodyDiv w:val="1"/>
      <w:marLeft w:val="0"/>
      <w:marRight w:val="0"/>
      <w:marTop w:val="0"/>
      <w:marBottom w:val="0"/>
      <w:divBdr>
        <w:top w:val="none" w:sz="0" w:space="0" w:color="auto"/>
        <w:left w:val="none" w:sz="0" w:space="0" w:color="auto"/>
        <w:bottom w:val="none" w:sz="0" w:space="0" w:color="auto"/>
        <w:right w:val="none" w:sz="0" w:space="0" w:color="auto"/>
      </w:divBdr>
    </w:div>
    <w:div w:id="1769807118">
      <w:bodyDiv w:val="1"/>
      <w:marLeft w:val="0"/>
      <w:marRight w:val="0"/>
      <w:marTop w:val="0"/>
      <w:marBottom w:val="0"/>
      <w:divBdr>
        <w:top w:val="none" w:sz="0" w:space="0" w:color="auto"/>
        <w:left w:val="none" w:sz="0" w:space="0" w:color="auto"/>
        <w:bottom w:val="none" w:sz="0" w:space="0" w:color="auto"/>
        <w:right w:val="none" w:sz="0" w:space="0" w:color="auto"/>
      </w:divBdr>
    </w:div>
    <w:div w:id="1837498980">
      <w:bodyDiv w:val="1"/>
      <w:marLeft w:val="0"/>
      <w:marRight w:val="0"/>
      <w:marTop w:val="0"/>
      <w:marBottom w:val="0"/>
      <w:divBdr>
        <w:top w:val="none" w:sz="0" w:space="0" w:color="auto"/>
        <w:left w:val="none" w:sz="0" w:space="0" w:color="auto"/>
        <w:bottom w:val="none" w:sz="0" w:space="0" w:color="auto"/>
        <w:right w:val="none" w:sz="0" w:space="0" w:color="auto"/>
      </w:divBdr>
    </w:div>
    <w:div w:id="1850371390">
      <w:bodyDiv w:val="1"/>
      <w:marLeft w:val="0"/>
      <w:marRight w:val="0"/>
      <w:marTop w:val="0"/>
      <w:marBottom w:val="0"/>
      <w:divBdr>
        <w:top w:val="none" w:sz="0" w:space="0" w:color="auto"/>
        <w:left w:val="none" w:sz="0" w:space="0" w:color="auto"/>
        <w:bottom w:val="none" w:sz="0" w:space="0" w:color="auto"/>
        <w:right w:val="none" w:sz="0" w:space="0" w:color="auto"/>
      </w:divBdr>
    </w:div>
    <w:div w:id="1972243187">
      <w:bodyDiv w:val="1"/>
      <w:marLeft w:val="0"/>
      <w:marRight w:val="0"/>
      <w:marTop w:val="0"/>
      <w:marBottom w:val="0"/>
      <w:divBdr>
        <w:top w:val="none" w:sz="0" w:space="0" w:color="auto"/>
        <w:left w:val="none" w:sz="0" w:space="0" w:color="auto"/>
        <w:bottom w:val="none" w:sz="0" w:space="0" w:color="auto"/>
        <w:right w:val="none" w:sz="0" w:space="0" w:color="auto"/>
      </w:divBdr>
    </w:div>
    <w:div w:id="2047245560">
      <w:bodyDiv w:val="1"/>
      <w:marLeft w:val="0"/>
      <w:marRight w:val="0"/>
      <w:marTop w:val="0"/>
      <w:marBottom w:val="0"/>
      <w:divBdr>
        <w:top w:val="none" w:sz="0" w:space="0" w:color="auto"/>
        <w:left w:val="none" w:sz="0" w:space="0" w:color="auto"/>
        <w:bottom w:val="none" w:sz="0" w:space="0" w:color="auto"/>
        <w:right w:val="none" w:sz="0" w:space="0" w:color="auto"/>
      </w:divBdr>
    </w:div>
    <w:div w:id="21400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q.osd.mil/dpap/policy/policyvault/USA005138-15-DPAP.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q.osd.mil/dpap/policy/policyvault/USA000162-19-DPC.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q.osd.mil/dpap/policy/policyvault/USA001197-18-DPAP.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cq.osd.mil/dpap/policy/policyvault/USA001197-18-DPAP.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8CDC981C9434BBFAABD00F0A78301" ma:contentTypeVersion="" ma:contentTypeDescription="Create a new document." ma:contentTypeScope="" ma:versionID="b7a7ec33cd05403e43863ab56182ab75">
  <xsd:schema xmlns:xsd="http://www.w3.org/2001/XMLSchema" xmlns:xs="http://www.w3.org/2001/XMLSchema" xmlns:p="http://schemas.microsoft.com/office/2006/metadata/properties" xmlns:ns2="fca3804d-e775-4e2f-a9d3-55784a74e9d8" targetNamespace="http://schemas.microsoft.com/office/2006/metadata/properties" ma:root="true" ma:fieldsID="6dc3beb77ec04167cb36a052d963919c" ns2:_="">
    <xsd:import namespace="fca3804d-e775-4e2f-a9d3-55784a74e9d8"/>
    <xsd:element name="properties">
      <xsd:complexType>
        <xsd:sequence>
          <xsd:element name="documentManagement">
            <xsd:complexType>
              <xsd:all>
                <xsd:element ref="ns2:TaxKeywordTaxHTField" minOccurs="0"/>
                <xsd:element ref="ns2:TaxCatchAll"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3804d-e775-4e2f-a9d3-55784a74e9d8" elementFormDefault="qualified">
    <xsd:import namespace="http://schemas.microsoft.com/office/2006/documentManagement/types"/>
    <xsd:import namespace="http://schemas.microsoft.com/office/infopath/2007/PartnerControls"/>
    <xsd:element name="TaxKeywordTaxHTField" ma:index="5" nillable="true" ma:taxonomy="true" ma:internalName="TaxKeywordTaxHTField" ma:taxonomyFieldName="Enterprise_x0020_Keywords" ma:displayName="Enterprise Keywords" ma:fieldId="{23f27201-bee3-471e-b2e7-b64fd8b7ca38}" ma:taxonomyMulti="true" ma:sspId="a350e3fd-da7c-4658-bf01-e6a539f87ca0" ma:termSetId="00000000-0000-0000-0000-000000000000" ma:anchorId="00000000-0000-0000-0000-000000000000" ma:open="true" ma:isKeyword="true">
      <xsd:complexType>
        <xsd:sequence>
          <xsd:element ref="pc:Terms" minOccurs="0" maxOccurs="1"/>
        </xsd:sequence>
      </xsd:complexType>
    </xsd:element>
    <xsd:element name="TaxCatchAll" ma:index="6" nillable="true" ma:displayName="Taxonomy Catch All Column" ma:hidden="true" ma:list="{4637caeb-bcaa-442f-9601-7f9a62daffa9}" ma:internalName="TaxCatchAll" ma:showField="CatchAllData" ma:web="fca3804d-e775-4e2f-a9d3-55784a74e9d8">
      <xsd:complexType>
        <xsd:complexContent>
          <xsd:extension base="dms:MultiChoiceLookup">
            <xsd:sequence>
              <xsd:element name="Value" type="dms:Lookup" maxOccurs="unbounded" minOccurs="0" nillable="true"/>
            </xsd:sequence>
          </xsd:extension>
        </xsd:complexContent>
      </xsd:complexType>
    </xsd:element>
    <xsd:element name="SIPLabel" ma:index="11"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2"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3" nillable="true" ma:displayName="Organizational Conflict of Interest" ma:internalName="SIPLabel_OCI">
      <xsd:simpleType>
        <xsd:restriction base="dms:Text"/>
      </xsd:simpleType>
    </xsd:element>
    <xsd:element name="SIPLabel_TPPI" ma:index="14" nillable="true" ma:displayName="Third Party" ma:internalName="SIPLabel_TPPI">
      <xsd:simpleType>
        <xsd:restriction base="dms:Text"/>
      </xsd:simpleType>
    </xsd:element>
    <xsd:element name="SIPLabel_Specialty" ma:index="15"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ca3804d-e775-4e2f-a9d3-55784a74e9d8">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70316ec3-66fc-49ab-8e57-7fe1d4753415</TermId>
        </TermInfo>
      </Terms>
    </TaxKeywordTaxHTField>
    <SIPLabel_TPPI xmlns="fca3804d-e775-4e2f-a9d3-55784a74e9d8" xsi:nil="true"/>
    <SIPLabel_ECICountry xmlns="fca3804d-e775-4e2f-a9d3-55784a74e9d8"/>
    <SIPLabel_Specialty xmlns="fca3804d-e775-4e2f-a9d3-55784a74e9d8"/>
    <SIPLabel xmlns="fca3804d-e775-4e2f-a9d3-55784a74e9d8">
      <Value>Unrestricted</Value>
    </SIPLabel>
    <TaxCatchAll xmlns="fca3804d-e775-4e2f-a9d3-55784a74e9d8">
      <Value>49</Value>
    </TaxCatchAll>
    <SIPLabel_OCI xmlns="fca3804d-e775-4e2f-a9d3-55784a74e9d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879FF-1993-4AEA-A047-8E2DE74FE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3804d-e775-4e2f-a9d3-55784a74e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CC290-0B00-4057-A010-BECF5DE3592A}">
  <ds:schemaRefs>
    <ds:schemaRef ds:uri="http://schemas.microsoft.com/office/2006/metadata/properties"/>
    <ds:schemaRef ds:uri="http://schemas.microsoft.com/office/infopath/2007/PartnerControls"/>
    <ds:schemaRef ds:uri="fca3804d-e775-4e2f-a9d3-55784a74e9d8"/>
  </ds:schemaRefs>
</ds:datastoreItem>
</file>

<file path=customXml/itemProps3.xml><?xml version="1.0" encoding="utf-8"?>
<ds:datastoreItem xmlns:ds="http://schemas.openxmlformats.org/officeDocument/2006/customXml" ds:itemID="{10D2914E-3B24-4684-B221-2E79C532FB2F}">
  <ds:schemaRefs>
    <ds:schemaRef ds:uri="http://schemas.openxmlformats.org/officeDocument/2006/bibliography"/>
  </ds:schemaRefs>
</ds:datastoreItem>
</file>

<file path=customXml/itemProps4.xml><?xml version="1.0" encoding="utf-8"?>
<ds:datastoreItem xmlns:ds="http://schemas.openxmlformats.org/officeDocument/2006/customXml" ds:itemID="{CF6CFC6F-CE74-42CE-951A-CE36213BC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8392</Words>
  <Characters>49594</Characters>
  <Application>Microsoft Office Word</Application>
  <DocSecurity>0</DocSecurity>
  <Lines>870</Lines>
  <Paragraphs>279</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57840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William Robertson</cp:lastModifiedBy>
  <cp:revision>2</cp:revision>
  <cp:lastPrinted>2018-10-10T01:38:00Z</cp:lastPrinted>
  <dcterms:created xsi:type="dcterms:W3CDTF">2023-01-19T22:36:00Z</dcterms:created>
  <dcterms:modified xsi:type="dcterms:W3CDTF">2023-01-19T22:36:00Z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ContentTypeId">
    <vt:lpwstr>0x0101002158CDC981C9434BBFAABD00F0A78301</vt:lpwstr>
  </property>
  <property fmtid="{D5CDD505-2E9C-101B-9397-08002B2CF9AE}" pid="5" name="Enterprise_x0020_Keywords">
    <vt:lpwstr>49;#Unrestricted|70316ec3-66fc-49ab-8e57-7fe1d4753415</vt:lpwstr>
  </property>
  <property fmtid="{D5CDD505-2E9C-101B-9397-08002B2CF9AE}" pid="6" name="Enterprise Keywords">
    <vt:lpwstr>49;#Unrestricted|70316ec3-66fc-49ab-8e57-7fe1d4753415</vt:lpwstr>
  </property>
  <property fmtid="{D5CDD505-2E9C-101B-9397-08002B2CF9AE}" pid="7" name="sip_cache_lock_id">
    <vt:lpwstr>1758637063226420000000</vt:lpwstr>
  </property>
  <property fmtid="{D5CDD505-2E9C-101B-9397-08002B2CF9AE}" pid="8" name="lmss_lock_sip_cache">
    <vt:lpwstr>;#Unrestricted;#~#~#~#~#</vt:lpwstr>
  </property>
  <property fmtid="{D5CDD505-2E9C-101B-9397-08002B2CF9AE}" pid="9" name="office_lock_sip_cache">
    <vt:lpwstr>;#Unrestricted;#~#~#~#~#</vt:lpwstr>
  </property>
  <property fmtid="{D5CDD505-2E9C-101B-9397-08002B2CF9AE}" pid="10" name="GrammarlyDocumentId">
    <vt:lpwstr>a7220f2776e7adf671ac6b1ad34197f3d557014409b8af7fd14d1ed1b0b08950</vt:lpwstr>
  </property>
  <property fmtid="{D5CDD505-2E9C-101B-9397-08002B2CF9AE}" pid="11" name="LM SIP Document Sensitivity">
    <vt:lpwstr/>
  </property>
  <property fmtid="{D5CDD505-2E9C-101B-9397-08002B2CF9AE}" pid="12" name="Document Author">
    <vt:lpwstr>US\e401181</vt:lpwstr>
  </property>
  <property fmtid="{D5CDD505-2E9C-101B-9397-08002B2CF9AE}" pid="13" name="Document Sensitivity">
    <vt:lpwstr>1</vt:lpwstr>
  </property>
  <property fmtid="{D5CDD505-2E9C-101B-9397-08002B2CF9AE}" pid="14" name="ThirdParty">
    <vt:lpwstr/>
  </property>
  <property fmtid="{D5CDD505-2E9C-101B-9397-08002B2CF9AE}" pid="15" name="OCI Restriction">
    <vt:bool>false</vt:bool>
  </property>
  <property fmtid="{D5CDD505-2E9C-101B-9397-08002B2CF9AE}" pid="16" name="OCI Additional Info">
    <vt:lpwstr/>
  </property>
  <property fmtid="{D5CDD505-2E9C-101B-9397-08002B2CF9AE}" pid="17" name="Allow Header Overwrite">
    <vt:bool>false</vt:bool>
  </property>
  <property fmtid="{D5CDD505-2E9C-101B-9397-08002B2CF9AE}" pid="18" name="Allow Footer Overwrite">
    <vt:bool>false</vt:bool>
  </property>
  <property fmtid="{D5CDD505-2E9C-101B-9397-08002B2CF9AE}" pid="19" name="Multiple Selected">
    <vt:lpwstr>-1</vt:lpwstr>
  </property>
  <property fmtid="{D5CDD505-2E9C-101B-9397-08002B2CF9AE}" pid="20" name="SIPLongWording">
    <vt:lpwstr>_x000d_
_x000d_
</vt:lpwstr>
  </property>
  <property fmtid="{D5CDD505-2E9C-101B-9397-08002B2CF9AE}" pid="21" name="ExpCountry">
    <vt:lpwstr/>
  </property>
  <property fmtid="{D5CDD505-2E9C-101B-9397-08002B2CF9AE}" pid="22" name="TextBoxAndDropdownValues">
    <vt:lpwstr/>
  </property>
  <property fmtid="{D5CDD505-2E9C-101B-9397-08002B2CF9AE}" pid="23" name="SecurityClassification">
    <vt:lpwstr/>
  </property>
</Properties>
</file>