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8173" w14:textId="49420FBF" w:rsidR="0082542B" w:rsidRDefault="0082542B" w:rsidP="0082542B">
      <w:pPr>
        <w:pStyle w:val="Header"/>
        <w:tabs>
          <w:tab w:val="clear" w:pos="4320"/>
          <w:tab w:val="clear" w:pos="8640"/>
          <w:tab w:val="center" w:pos="5400"/>
          <w:tab w:val="right" w:pos="10080"/>
        </w:tabs>
        <w:jc w:val="center"/>
      </w:pPr>
      <w:r w:rsidRPr="005951F1">
        <w:t xml:space="preserve">Document No. </w:t>
      </w:r>
      <w:r w:rsidR="005951F1" w:rsidRPr="005951F1">
        <w:t>CS11</w:t>
      </w:r>
      <w:r w:rsidR="005951F1" w:rsidRPr="005951F1">
        <w:t>4</w:t>
      </w:r>
      <w:r w:rsidRPr="005951F1">
        <w:t xml:space="preserve">, Rev. </w:t>
      </w:r>
      <w:r w:rsidR="00280EE5" w:rsidRPr="005951F1">
        <w:t>0</w:t>
      </w:r>
      <w:r>
        <w:t xml:space="preserve"> </w:t>
      </w:r>
    </w:p>
    <w:p w14:paraId="4322F64A" w14:textId="77777777" w:rsidR="0082542B" w:rsidRDefault="0082542B" w:rsidP="0082542B">
      <w:pPr>
        <w:pStyle w:val="Header"/>
        <w:tabs>
          <w:tab w:val="clear" w:pos="4320"/>
          <w:tab w:val="clear" w:pos="8640"/>
          <w:tab w:val="center" w:pos="5040"/>
          <w:tab w:val="right" w:pos="9360"/>
        </w:tabs>
        <w:jc w:val="center"/>
      </w:pPr>
    </w:p>
    <w:p w14:paraId="2F4F42BC" w14:textId="0662FEA9" w:rsidR="0082542B" w:rsidRPr="00160723" w:rsidRDefault="0082542B" w:rsidP="0082542B">
      <w:pPr>
        <w:pStyle w:val="Heading1"/>
        <w:jc w:val="center"/>
        <w:rPr>
          <w:u w:val="none"/>
        </w:rPr>
      </w:pPr>
      <w:proofErr w:type="spellStart"/>
      <w:r>
        <w:rPr>
          <w:u w:val="none"/>
        </w:rPr>
        <w:t>Flowdowns</w:t>
      </w:r>
      <w:proofErr w:type="spellEnd"/>
      <w:r>
        <w:rPr>
          <w:u w:val="none"/>
        </w:rPr>
        <w:t xml:space="preserve"> for </w:t>
      </w:r>
      <w:r w:rsidR="005D0A4A" w:rsidRPr="005D0A4A">
        <w:rPr>
          <w:u w:val="none"/>
        </w:rPr>
        <w:t>80GSFC22CA002</w:t>
      </w:r>
    </w:p>
    <w:p w14:paraId="0EBFF593" w14:textId="77777777" w:rsidR="0082542B" w:rsidRDefault="0082542B" w:rsidP="0082542B">
      <w:pPr>
        <w:pStyle w:val="Header"/>
        <w:jc w:val="center"/>
      </w:pPr>
    </w:p>
    <w:p w14:paraId="32E6845E" w14:textId="77777777" w:rsidR="0082542B" w:rsidRDefault="0082542B" w:rsidP="00612442">
      <w:pPr>
        <w:rPr>
          <w:rFonts w:asciiTheme="minorHAnsi" w:hAnsiTheme="minorHAnsi" w:cstheme="minorHAnsi"/>
          <w:sz w:val="22"/>
          <w:szCs w:val="22"/>
        </w:rPr>
      </w:pPr>
    </w:p>
    <w:p w14:paraId="7C24674D" w14:textId="532AFADB" w:rsidR="00612442" w:rsidRPr="0020354A" w:rsidRDefault="00612442" w:rsidP="00612442">
      <w:pPr>
        <w:rPr>
          <w:rFonts w:asciiTheme="minorHAnsi" w:hAnsiTheme="minorHAnsi" w:cstheme="minorHAnsi"/>
          <w:color w:val="984806"/>
          <w:sz w:val="22"/>
          <w:szCs w:val="22"/>
        </w:rPr>
      </w:pPr>
      <w:r w:rsidRPr="0020354A">
        <w:rPr>
          <w:rFonts w:asciiTheme="minorHAnsi" w:hAnsiTheme="minorHAnsi" w:cstheme="minorHAnsi"/>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20354A">
        <w:rPr>
          <w:rFonts w:asciiTheme="minorHAnsi" w:hAnsiTheme="minorHAnsi" w:cstheme="minorHAnsi"/>
          <w:color w:val="984806"/>
          <w:sz w:val="22"/>
          <w:szCs w:val="22"/>
        </w:rPr>
        <w:t xml:space="preserve">. </w:t>
      </w:r>
    </w:p>
    <w:p w14:paraId="1B9BECC9" w14:textId="77777777" w:rsidR="003A3D25" w:rsidRPr="0020354A" w:rsidRDefault="003A3D25" w:rsidP="00612442">
      <w:pPr>
        <w:rPr>
          <w:rFonts w:asciiTheme="minorHAnsi" w:hAnsiTheme="minorHAnsi" w:cstheme="minorHAnsi"/>
          <w:b/>
          <w:color w:val="FF0000"/>
          <w:sz w:val="22"/>
          <w:szCs w:val="22"/>
        </w:rPr>
      </w:pPr>
    </w:p>
    <w:p w14:paraId="47D79F94" w14:textId="77777777" w:rsidR="00612442" w:rsidRPr="0020354A" w:rsidRDefault="00612442" w:rsidP="00612442">
      <w:pPr>
        <w:ind w:right="-360"/>
        <w:rPr>
          <w:rFonts w:asciiTheme="minorHAnsi" w:hAnsiTheme="minorHAnsi" w:cstheme="minorHAnsi"/>
          <w:b/>
          <w:sz w:val="22"/>
          <w:szCs w:val="22"/>
          <w:u w:val="single"/>
        </w:rPr>
      </w:pPr>
    </w:p>
    <w:p w14:paraId="71DE35CF" w14:textId="77777777" w:rsidR="00B76690" w:rsidRPr="008A67B5" w:rsidRDefault="00B76690" w:rsidP="00674D69">
      <w:pPr>
        <w:pStyle w:val="Heading1"/>
      </w:pPr>
      <w:r w:rsidRPr="008A67B5">
        <w:t>FAR Clauses</w:t>
      </w:r>
    </w:p>
    <w:p w14:paraId="74C34CB1" w14:textId="77777777" w:rsidR="00E04F64" w:rsidRPr="008A67B5" w:rsidRDefault="00E04F64" w:rsidP="00674D69">
      <w:pPr>
        <w:rPr>
          <w:b/>
          <w:bCs/>
          <w:sz w:val="22"/>
          <w:szCs w:val="22"/>
        </w:rPr>
      </w:pPr>
    </w:p>
    <w:p w14:paraId="50B86DE4" w14:textId="53DC4C18" w:rsidR="00FE5669" w:rsidRDefault="00FE5669" w:rsidP="00FE5669">
      <w:r w:rsidRPr="0060427F">
        <w:rPr>
          <w:b/>
          <w:bCs/>
        </w:rPr>
        <w:t xml:space="preserve">52.227-1 ALT I, </w:t>
      </w:r>
      <w:r>
        <w:rPr>
          <w:b/>
          <w:bCs/>
        </w:rPr>
        <w:t xml:space="preserve"> </w:t>
      </w:r>
      <w:r w:rsidRPr="0060427F">
        <w:rPr>
          <w:b/>
          <w:bCs/>
        </w:rPr>
        <w:t>Alternate I - Authorization and Consent (APR 1984)</w:t>
      </w:r>
      <w:r>
        <w:rPr>
          <w:b/>
          <w:bCs/>
        </w:rPr>
        <w:t xml:space="preserve"> </w:t>
      </w:r>
      <w:r w:rsidRPr="0060427F">
        <w:t>(Applies only if this contract exceeds the simplified acquisition threshold. "Contracting Officer" means "Lockheed Martin." "Government" means "Government and Lockheed Martin.")</w:t>
      </w:r>
    </w:p>
    <w:p w14:paraId="4560044B" w14:textId="77777777" w:rsidR="00FE5669" w:rsidRDefault="00FE5669" w:rsidP="00FE5669"/>
    <w:p w14:paraId="4E5CA7C8" w14:textId="0F918758" w:rsidR="00FE5669" w:rsidRDefault="00FE5669" w:rsidP="00FE5669">
      <w:r w:rsidRPr="00EE7831">
        <w:rPr>
          <w:b/>
          <w:bCs/>
        </w:rPr>
        <w:t>52.227-16</w:t>
      </w:r>
      <w:r>
        <w:rPr>
          <w:b/>
          <w:bCs/>
        </w:rPr>
        <w:t xml:space="preserve">,  </w:t>
      </w:r>
      <w:r w:rsidRPr="00EE7831">
        <w:rPr>
          <w:b/>
          <w:bCs/>
        </w:rPr>
        <w:t>ADDITIONAL DATA REQUIREMENTS (JUN 1987)</w:t>
      </w:r>
      <w:r>
        <w:rPr>
          <w:b/>
          <w:bCs/>
        </w:rPr>
        <w:t xml:space="preserve"> </w:t>
      </w:r>
      <w:r w:rsidRPr="00EE7831">
        <w:t>(Applies only for subcontracts that require the delivery of technical data.)</w:t>
      </w:r>
    </w:p>
    <w:p w14:paraId="5D01E321" w14:textId="77777777" w:rsidR="00FE5669" w:rsidRDefault="00FE5669" w:rsidP="00FE5669"/>
    <w:p w14:paraId="539D8955" w14:textId="2C73509E" w:rsidR="00FE5669" w:rsidRDefault="00FE5669" w:rsidP="00FE5669">
      <w:r w:rsidRPr="000704D8">
        <w:rPr>
          <w:b/>
          <w:bCs/>
        </w:rPr>
        <w:t>52.232-17</w:t>
      </w:r>
      <w:r>
        <w:rPr>
          <w:b/>
          <w:bCs/>
        </w:rPr>
        <w:t>,</w:t>
      </w:r>
      <w:r w:rsidRPr="000704D8">
        <w:rPr>
          <w:b/>
          <w:bCs/>
        </w:rPr>
        <w:t xml:space="preserve"> INTEREST (MAY 2014)</w:t>
      </w:r>
      <w:r>
        <w:rPr>
          <w:b/>
          <w:bCs/>
        </w:rPr>
        <w:t xml:space="preserve"> </w:t>
      </w:r>
      <w:r w:rsidRPr="009407CC">
        <w:t>(Applies on for subcontracts that are subject to FAR 52.216-16 or FAR 52.216-17.)</w:t>
      </w:r>
    </w:p>
    <w:p w14:paraId="5EE878E4" w14:textId="77777777" w:rsidR="00FE5669" w:rsidRDefault="00FE5669" w:rsidP="00FE5669"/>
    <w:p w14:paraId="5DAA6E60" w14:textId="77777777" w:rsidR="00FE5669" w:rsidRDefault="00FE5669" w:rsidP="00FE5669">
      <w:r w:rsidRPr="00E14419">
        <w:rPr>
          <w:b/>
          <w:bCs/>
        </w:rPr>
        <w:t>52.232-39</w:t>
      </w:r>
      <w:r>
        <w:rPr>
          <w:b/>
          <w:bCs/>
        </w:rPr>
        <w:t>,</w:t>
      </w:r>
      <w:r w:rsidRPr="00E14419">
        <w:rPr>
          <w:b/>
          <w:bCs/>
        </w:rPr>
        <w:t xml:space="preserve"> UNENFORCEABILITY OF UNAUTHORIZED OBLIGATIONS (JUN 2013)</w:t>
      </w:r>
      <w:r>
        <w:rPr>
          <w:b/>
          <w:bCs/>
        </w:rPr>
        <w:t xml:space="preserve"> </w:t>
      </w:r>
      <w:r w:rsidRPr="000930DF">
        <w:t>(Applies only to subcontracts where software or services will be retransferred to the Government.)</w:t>
      </w:r>
    </w:p>
    <w:p w14:paraId="6E593350" w14:textId="1772A536" w:rsidR="00FE5669" w:rsidRDefault="00FE5669" w:rsidP="00FE5669">
      <w:r w:rsidRPr="005E38D1">
        <w:rPr>
          <w:b/>
          <w:bCs/>
        </w:rPr>
        <w:t>52.239-1 PRIVACY OR SECURITY SAFEGUARDS (AUG 1996)</w:t>
      </w:r>
      <w:r>
        <w:rPr>
          <w:b/>
          <w:bCs/>
        </w:rPr>
        <w:t xml:space="preserve"> </w:t>
      </w:r>
      <w:r>
        <w:t xml:space="preserve">(Applies to subcontracts </w:t>
      </w:r>
      <w:r w:rsidRPr="005E38D1">
        <w:t>for information technology which require security of information technology, and/or are for the design, development, or operation of a system of records using commercial information technology services or support services.</w:t>
      </w:r>
      <w:r>
        <w:t>)</w:t>
      </w:r>
    </w:p>
    <w:p w14:paraId="2438CF0D" w14:textId="386D880C" w:rsidR="00FE5669" w:rsidRDefault="00E66643" w:rsidP="00FE5669">
      <w:r>
        <w:t xml:space="preserve"> </w:t>
      </w:r>
    </w:p>
    <w:p w14:paraId="6F12671D" w14:textId="60A0F3C8" w:rsidR="00FE5669" w:rsidRDefault="00FE5669" w:rsidP="00FE5669">
      <w:r w:rsidRPr="00F91417">
        <w:rPr>
          <w:b/>
          <w:bCs/>
        </w:rPr>
        <w:t>52.245-9 USE AND CHARGES (APR 2012)</w:t>
      </w:r>
      <w:r>
        <w:rPr>
          <w:b/>
          <w:bCs/>
        </w:rPr>
        <w:t xml:space="preserve"> </w:t>
      </w:r>
      <w:r>
        <w:t xml:space="preserve">(Applies </w:t>
      </w:r>
      <w:r w:rsidRPr="00F91417">
        <w:t>by its terms to subcontracts where Government property will be provided.</w:t>
      </w:r>
      <w:r>
        <w:t>)</w:t>
      </w:r>
    </w:p>
    <w:p w14:paraId="19B51B12" w14:textId="77777777" w:rsidR="00FE5669" w:rsidRDefault="00FE5669" w:rsidP="00FE5669"/>
    <w:p w14:paraId="300AC8D5" w14:textId="197BC4F2" w:rsidR="00FE5669" w:rsidRDefault="00FE5669" w:rsidP="00FE5669">
      <w:pPr>
        <w:rPr>
          <w:b/>
          <w:bCs/>
        </w:rPr>
      </w:pPr>
      <w:r w:rsidRPr="00FC4F32">
        <w:rPr>
          <w:b/>
          <w:bCs/>
        </w:rPr>
        <w:t>52.227-14</w:t>
      </w:r>
      <w:r>
        <w:rPr>
          <w:b/>
          <w:bCs/>
        </w:rPr>
        <w:t>,</w:t>
      </w:r>
      <w:r w:rsidRPr="00FC4F32">
        <w:rPr>
          <w:b/>
          <w:bCs/>
        </w:rPr>
        <w:t xml:space="preserve"> RIGHTS IN DATA --GENERAL</w:t>
      </w:r>
      <w:r>
        <w:rPr>
          <w:b/>
          <w:bCs/>
        </w:rPr>
        <w:t xml:space="preserve">, </w:t>
      </w:r>
      <w:r w:rsidRPr="00FC4F32">
        <w:rPr>
          <w:b/>
          <w:bCs/>
        </w:rPr>
        <w:t>ALT II (MAY 2014)</w:t>
      </w:r>
    </w:p>
    <w:p w14:paraId="3C3F3A00" w14:textId="77777777" w:rsidR="00FE5669" w:rsidRDefault="00FE5669" w:rsidP="00FE5669">
      <w:pPr>
        <w:rPr>
          <w:b/>
          <w:bCs/>
        </w:rPr>
      </w:pPr>
    </w:p>
    <w:p w14:paraId="28C7729D" w14:textId="77777777" w:rsidR="00FE5669" w:rsidRDefault="00FE5669" w:rsidP="00FE5669">
      <w:pPr>
        <w:rPr>
          <w:b/>
          <w:bCs/>
        </w:rPr>
      </w:pPr>
      <w:r w:rsidRPr="00FC4F32">
        <w:rPr>
          <w:b/>
          <w:bCs/>
        </w:rPr>
        <w:t>52.227-14</w:t>
      </w:r>
      <w:r>
        <w:rPr>
          <w:b/>
          <w:bCs/>
        </w:rPr>
        <w:t>,</w:t>
      </w:r>
      <w:r w:rsidRPr="00FC4F32">
        <w:rPr>
          <w:b/>
          <w:bCs/>
        </w:rPr>
        <w:t xml:space="preserve"> RIGHTS IN DATA</w:t>
      </w:r>
      <w:r>
        <w:rPr>
          <w:b/>
          <w:bCs/>
        </w:rPr>
        <w:t>—</w:t>
      </w:r>
      <w:r w:rsidRPr="00FC4F32">
        <w:rPr>
          <w:b/>
          <w:bCs/>
        </w:rPr>
        <w:t>GENERAL</w:t>
      </w:r>
      <w:r>
        <w:rPr>
          <w:b/>
          <w:bCs/>
        </w:rPr>
        <w:t xml:space="preserve">, </w:t>
      </w:r>
      <w:r w:rsidRPr="00FC4F32">
        <w:rPr>
          <w:b/>
          <w:bCs/>
        </w:rPr>
        <w:t>ALT I</w:t>
      </w:r>
      <w:r>
        <w:rPr>
          <w:b/>
          <w:bCs/>
        </w:rPr>
        <w:t>I</w:t>
      </w:r>
      <w:r w:rsidRPr="00FC4F32">
        <w:rPr>
          <w:b/>
          <w:bCs/>
        </w:rPr>
        <w:t>I (MAY 2014)</w:t>
      </w:r>
    </w:p>
    <w:sectPr w:rsidR="00FE5669" w:rsidSect="0069031C">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792A" w14:textId="77777777" w:rsidR="00C66931" w:rsidRDefault="00C66931">
      <w:r>
        <w:separator/>
      </w:r>
    </w:p>
  </w:endnote>
  <w:endnote w:type="continuationSeparator" w:id="0">
    <w:p w14:paraId="59E26A45" w14:textId="77777777" w:rsidR="00C66931" w:rsidRDefault="00C6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AD4E" w14:textId="1584F275" w:rsidR="00837B25" w:rsidRDefault="00837B25" w:rsidP="00623679">
    <w:pPr>
      <w:pStyle w:val="Footer"/>
      <w:tabs>
        <w:tab w:val="clear" w:pos="4320"/>
        <w:tab w:val="clear" w:pos="8640"/>
        <w:tab w:val="center" w:pos="5400"/>
        <w:tab w:val="right" w:pos="10080"/>
      </w:tabs>
      <w:jc w:val="center"/>
    </w:pPr>
    <w:r w:rsidRPr="005951F1">
      <w:t xml:space="preserve">Document No. </w:t>
    </w:r>
    <w:r w:rsidR="005951F1" w:rsidRPr="005951F1">
      <w:t>CS11</w:t>
    </w:r>
    <w:r w:rsidR="005951F1" w:rsidRPr="005951F1">
      <w:t>4</w:t>
    </w:r>
    <w:r w:rsidRPr="005951F1">
      <w:t>, Rev. 0</w:t>
    </w:r>
    <w:r>
      <w:t xml:space="preserve"> </w:t>
    </w:r>
    <w:r>
      <w:tab/>
    </w:r>
    <w:r>
      <w:tab/>
    </w:r>
  </w:p>
  <w:p w14:paraId="08286E31" w14:textId="77777777" w:rsidR="00837B25" w:rsidRDefault="00837B25" w:rsidP="00FF23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656B" w14:textId="77777777" w:rsidR="00C66931" w:rsidRDefault="00C66931">
      <w:r>
        <w:separator/>
      </w:r>
    </w:p>
  </w:footnote>
  <w:footnote w:type="continuationSeparator" w:id="0">
    <w:p w14:paraId="7965F927" w14:textId="77777777" w:rsidR="00C66931" w:rsidRDefault="00C66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D88C" w14:textId="5CEE5A9B" w:rsidR="00837B25" w:rsidRDefault="00FB153E" w:rsidP="00E84DC3">
    <w:pPr>
      <w:pStyle w:val="Header"/>
      <w:tabs>
        <w:tab w:val="clear" w:pos="8640"/>
        <w:tab w:val="right" w:pos="10080"/>
      </w:tabs>
    </w:pPr>
    <w:r>
      <w:rPr>
        <w:rFonts w:ascii="Helvetica" w:hAnsi="Helvetica"/>
        <w:noProof/>
      </w:rPr>
      <w:drawing>
        <wp:inline distT="0" distB="0" distL="0" distR="0" wp14:anchorId="4B5B6149" wp14:editId="6BBF9E2A">
          <wp:extent cx="1605915" cy="238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5915" cy="238760"/>
                  </a:xfrm>
                  <a:prstGeom prst="rect">
                    <a:avLst/>
                  </a:prstGeom>
                  <a:noFill/>
                  <a:ln>
                    <a:noFill/>
                  </a:ln>
                </pic:spPr>
              </pic:pic>
            </a:graphicData>
          </a:graphic>
        </wp:inline>
      </w:drawing>
    </w:r>
    <w:r w:rsidR="00837B25">
      <w:tab/>
    </w:r>
    <w:r w:rsidR="00837B25">
      <w:tab/>
    </w:r>
    <w:r w:rsidR="005951F1">
      <w:t>9/01</w:t>
    </w:r>
    <w:r w:rsidR="00837B25" w:rsidRPr="003A00DF">
      <w:t>/202</w:t>
    </w:r>
    <w:r w:rsidR="00280EE5" w:rsidRPr="003A00DF">
      <w:t>2</w:t>
    </w:r>
  </w:p>
  <w:p w14:paraId="115A4895" w14:textId="77777777" w:rsidR="00837B25" w:rsidRDefault="00837B25" w:rsidP="00E84DC3">
    <w:pPr>
      <w:pStyle w:val="Header"/>
      <w:tabs>
        <w:tab w:val="clear" w:pos="864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20973"/>
    <w:multiLevelType w:val="hybridMultilevel"/>
    <w:tmpl w:val="5A00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2398"/>
    <w:rsid w:val="00002B8E"/>
    <w:rsid w:val="00003232"/>
    <w:rsid w:val="00004031"/>
    <w:rsid w:val="00012ABD"/>
    <w:rsid w:val="000133CA"/>
    <w:rsid w:val="00017A73"/>
    <w:rsid w:val="000226E8"/>
    <w:rsid w:val="00025BE4"/>
    <w:rsid w:val="00027E4B"/>
    <w:rsid w:val="00032D4A"/>
    <w:rsid w:val="000349E1"/>
    <w:rsid w:val="00036FCA"/>
    <w:rsid w:val="00037CDE"/>
    <w:rsid w:val="000428D4"/>
    <w:rsid w:val="0004786E"/>
    <w:rsid w:val="00051228"/>
    <w:rsid w:val="00051EF0"/>
    <w:rsid w:val="00051FD6"/>
    <w:rsid w:val="000546CB"/>
    <w:rsid w:val="00054A14"/>
    <w:rsid w:val="000554D8"/>
    <w:rsid w:val="0006202E"/>
    <w:rsid w:val="00064A92"/>
    <w:rsid w:val="00066E16"/>
    <w:rsid w:val="00067585"/>
    <w:rsid w:val="000676A7"/>
    <w:rsid w:val="000718A6"/>
    <w:rsid w:val="0007412E"/>
    <w:rsid w:val="00076A2C"/>
    <w:rsid w:val="00077E87"/>
    <w:rsid w:val="0008204F"/>
    <w:rsid w:val="000822D2"/>
    <w:rsid w:val="00083344"/>
    <w:rsid w:val="00084D9E"/>
    <w:rsid w:val="00086265"/>
    <w:rsid w:val="0009051F"/>
    <w:rsid w:val="00090D87"/>
    <w:rsid w:val="000925C6"/>
    <w:rsid w:val="00092EDD"/>
    <w:rsid w:val="00094227"/>
    <w:rsid w:val="0009467B"/>
    <w:rsid w:val="00094791"/>
    <w:rsid w:val="000954D4"/>
    <w:rsid w:val="000A054E"/>
    <w:rsid w:val="000A0FBA"/>
    <w:rsid w:val="000A3DAE"/>
    <w:rsid w:val="000B37FF"/>
    <w:rsid w:val="000B553B"/>
    <w:rsid w:val="000B7A7F"/>
    <w:rsid w:val="000C1E83"/>
    <w:rsid w:val="000C2FC1"/>
    <w:rsid w:val="000C5410"/>
    <w:rsid w:val="000C6526"/>
    <w:rsid w:val="000C6836"/>
    <w:rsid w:val="000C6E9B"/>
    <w:rsid w:val="000C79E1"/>
    <w:rsid w:val="000D16BE"/>
    <w:rsid w:val="000D245F"/>
    <w:rsid w:val="000D27A7"/>
    <w:rsid w:val="000D2AFF"/>
    <w:rsid w:val="000D3662"/>
    <w:rsid w:val="000D54C2"/>
    <w:rsid w:val="000D741A"/>
    <w:rsid w:val="000E0867"/>
    <w:rsid w:val="000E0E66"/>
    <w:rsid w:val="000E3B72"/>
    <w:rsid w:val="000E5B01"/>
    <w:rsid w:val="000F08D4"/>
    <w:rsid w:val="000F0A83"/>
    <w:rsid w:val="000F3D4F"/>
    <w:rsid w:val="000F3F1A"/>
    <w:rsid w:val="000F52CB"/>
    <w:rsid w:val="000F642B"/>
    <w:rsid w:val="0010180B"/>
    <w:rsid w:val="00101A9D"/>
    <w:rsid w:val="001039F1"/>
    <w:rsid w:val="0010410F"/>
    <w:rsid w:val="0010491A"/>
    <w:rsid w:val="00105D63"/>
    <w:rsid w:val="00107552"/>
    <w:rsid w:val="00124560"/>
    <w:rsid w:val="001272E5"/>
    <w:rsid w:val="001308CA"/>
    <w:rsid w:val="00130AAF"/>
    <w:rsid w:val="00134556"/>
    <w:rsid w:val="001366F7"/>
    <w:rsid w:val="001379E9"/>
    <w:rsid w:val="00141C4B"/>
    <w:rsid w:val="0014328A"/>
    <w:rsid w:val="00143395"/>
    <w:rsid w:val="001513BF"/>
    <w:rsid w:val="00151F8D"/>
    <w:rsid w:val="001531FB"/>
    <w:rsid w:val="00160723"/>
    <w:rsid w:val="00161093"/>
    <w:rsid w:val="00161CB7"/>
    <w:rsid w:val="00161D59"/>
    <w:rsid w:val="00162781"/>
    <w:rsid w:val="00162FC0"/>
    <w:rsid w:val="0018074A"/>
    <w:rsid w:val="00182D34"/>
    <w:rsid w:val="00182DFD"/>
    <w:rsid w:val="00184A39"/>
    <w:rsid w:val="001854FA"/>
    <w:rsid w:val="001872E8"/>
    <w:rsid w:val="00191DC6"/>
    <w:rsid w:val="00193915"/>
    <w:rsid w:val="00194997"/>
    <w:rsid w:val="001A4D8A"/>
    <w:rsid w:val="001A6063"/>
    <w:rsid w:val="001A70F5"/>
    <w:rsid w:val="001B1418"/>
    <w:rsid w:val="001B17DA"/>
    <w:rsid w:val="001B1B42"/>
    <w:rsid w:val="001B5451"/>
    <w:rsid w:val="001C1B7E"/>
    <w:rsid w:val="001C2B41"/>
    <w:rsid w:val="001C3C54"/>
    <w:rsid w:val="001C595C"/>
    <w:rsid w:val="001D062E"/>
    <w:rsid w:val="001D0D34"/>
    <w:rsid w:val="001D20D2"/>
    <w:rsid w:val="001E18DD"/>
    <w:rsid w:val="001E52E1"/>
    <w:rsid w:val="001E78B5"/>
    <w:rsid w:val="001F19ED"/>
    <w:rsid w:val="001F3499"/>
    <w:rsid w:val="001F7302"/>
    <w:rsid w:val="001F7413"/>
    <w:rsid w:val="002024F3"/>
    <w:rsid w:val="0020354A"/>
    <w:rsid w:val="00206041"/>
    <w:rsid w:val="00207003"/>
    <w:rsid w:val="002074AD"/>
    <w:rsid w:val="00211C82"/>
    <w:rsid w:val="00214B11"/>
    <w:rsid w:val="0021580E"/>
    <w:rsid w:val="00215F50"/>
    <w:rsid w:val="002160F6"/>
    <w:rsid w:val="00217E79"/>
    <w:rsid w:val="002235F2"/>
    <w:rsid w:val="002306B0"/>
    <w:rsid w:val="002316F4"/>
    <w:rsid w:val="002340D5"/>
    <w:rsid w:val="00235B88"/>
    <w:rsid w:val="00237178"/>
    <w:rsid w:val="00237619"/>
    <w:rsid w:val="0023784D"/>
    <w:rsid w:val="00240481"/>
    <w:rsid w:val="00240B43"/>
    <w:rsid w:val="002441F1"/>
    <w:rsid w:val="00247553"/>
    <w:rsid w:val="00247AF5"/>
    <w:rsid w:val="00250957"/>
    <w:rsid w:val="00253A25"/>
    <w:rsid w:val="00255BB8"/>
    <w:rsid w:val="002574C5"/>
    <w:rsid w:val="00257E96"/>
    <w:rsid w:val="00265C8B"/>
    <w:rsid w:val="00270770"/>
    <w:rsid w:val="00271839"/>
    <w:rsid w:val="002738D9"/>
    <w:rsid w:val="0027651D"/>
    <w:rsid w:val="00280EE5"/>
    <w:rsid w:val="00281410"/>
    <w:rsid w:val="00292A42"/>
    <w:rsid w:val="00293322"/>
    <w:rsid w:val="0029396C"/>
    <w:rsid w:val="00295708"/>
    <w:rsid w:val="002978E3"/>
    <w:rsid w:val="002A03BE"/>
    <w:rsid w:val="002A0691"/>
    <w:rsid w:val="002A440C"/>
    <w:rsid w:val="002A74BD"/>
    <w:rsid w:val="002A78F5"/>
    <w:rsid w:val="002B07FE"/>
    <w:rsid w:val="002B1E99"/>
    <w:rsid w:val="002B3738"/>
    <w:rsid w:val="002B718E"/>
    <w:rsid w:val="002C04B5"/>
    <w:rsid w:val="002C0D01"/>
    <w:rsid w:val="002C43D5"/>
    <w:rsid w:val="002C4D6B"/>
    <w:rsid w:val="002C5846"/>
    <w:rsid w:val="002D1123"/>
    <w:rsid w:val="002D3366"/>
    <w:rsid w:val="002D5F5D"/>
    <w:rsid w:val="002D700D"/>
    <w:rsid w:val="002E13FC"/>
    <w:rsid w:val="002E47B8"/>
    <w:rsid w:val="002E5A11"/>
    <w:rsid w:val="002E7123"/>
    <w:rsid w:val="002F0A3B"/>
    <w:rsid w:val="003026EC"/>
    <w:rsid w:val="00303105"/>
    <w:rsid w:val="00305411"/>
    <w:rsid w:val="0030553F"/>
    <w:rsid w:val="003058FC"/>
    <w:rsid w:val="00305DA4"/>
    <w:rsid w:val="00311C65"/>
    <w:rsid w:val="003121BD"/>
    <w:rsid w:val="00312A50"/>
    <w:rsid w:val="00316CE9"/>
    <w:rsid w:val="0032252C"/>
    <w:rsid w:val="00323498"/>
    <w:rsid w:val="00325696"/>
    <w:rsid w:val="00325FF5"/>
    <w:rsid w:val="0032770D"/>
    <w:rsid w:val="0033022E"/>
    <w:rsid w:val="003312DC"/>
    <w:rsid w:val="00331752"/>
    <w:rsid w:val="00332009"/>
    <w:rsid w:val="003326E8"/>
    <w:rsid w:val="00333239"/>
    <w:rsid w:val="003347F4"/>
    <w:rsid w:val="0033577E"/>
    <w:rsid w:val="00336758"/>
    <w:rsid w:val="00341D67"/>
    <w:rsid w:val="003421A5"/>
    <w:rsid w:val="003451B4"/>
    <w:rsid w:val="00346731"/>
    <w:rsid w:val="003510F5"/>
    <w:rsid w:val="00352256"/>
    <w:rsid w:val="00355DC2"/>
    <w:rsid w:val="0035673A"/>
    <w:rsid w:val="00366043"/>
    <w:rsid w:val="00366F63"/>
    <w:rsid w:val="003700F9"/>
    <w:rsid w:val="003753E0"/>
    <w:rsid w:val="00375751"/>
    <w:rsid w:val="00376927"/>
    <w:rsid w:val="00376FB4"/>
    <w:rsid w:val="00384745"/>
    <w:rsid w:val="00385A27"/>
    <w:rsid w:val="003904CA"/>
    <w:rsid w:val="00390B38"/>
    <w:rsid w:val="00391C6F"/>
    <w:rsid w:val="003943A9"/>
    <w:rsid w:val="00396B0C"/>
    <w:rsid w:val="00397043"/>
    <w:rsid w:val="003A00DF"/>
    <w:rsid w:val="003A02A4"/>
    <w:rsid w:val="003A3D25"/>
    <w:rsid w:val="003A432F"/>
    <w:rsid w:val="003A4594"/>
    <w:rsid w:val="003A4ED2"/>
    <w:rsid w:val="003A4F4C"/>
    <w:rsid w:val="003A7E30"/>
    <w:rsid w:val="003B21A7"/>
    <w:rsid w:val="003B32DB"/>
    <w:rsid w:val="003C097D"/>
    <w:rsid w:val="003C1953"/>
    <w:rsid w:val="003C1A9B"/>
    <w:rsid w:val="003C28FE"/>
    <w:rsid w:val="003C370D"/>
    <w:rsid w:val="003C3EAE"/>
    <w:rsid w:val="003C4E97"/>
    <w:rsid w:val="003C6B7A"/>
    <w:rsid w:val="003D0A15"/>
    <w:rsid w:val="003D2BEC"/>
    <w:rsid w:val="003D2EB1"/>
    <w:rsid w:val="003D3780"/>
    <w:rsid w:val="003D412B"/>
    <w:rsid w:val="003D4232"/>
    <w:rsid w:val="003D5DC8"/>
    <w:rsid w:val="003D7A8D"/>
    <w:rsid w:val="003E5715"/>
    <w:rsid w:val="003E5C15"/>
    <w:rsid w:val="003F1148"/>
    <w:rsid w:val="003F3CB0"/>
    <w:rsid w:val="003F42F9"/>
    <w:rsid w:val="003F6CFA"/>
    <w:rsid w:val="003F7592"/>
    <w:rsid w:val="004004CF"/>
    <w:rsid w:val="004005AF"/>
    <w:rsid w:val="004009CA"/>
    <w:rsid w:val="00401288"/>
    <w:rsid w:val="00402404"/>
    <w:rsid w:val="00406C6F"/>
    <w:rsid w:val="00407974"/>
    <w:rsid w:val="00411FA5"/>
    <w:rsid w:val="00412749"/>
    <w:rsid w:val="0041556B"/>
    <w:rsid w:val="004161B1"/>
    <w:rsid w:val="00417FC6"/>
    <w:rsid w:val="00420DC5"/>
    <w:rsid w:val="00423308"/>
    <w:rsid w:val="004239D1"/>
    <w:rsid w:val="00424C43"/>
    <w:rsid w:val="00426537"/>
    <w:rsid w:val="00431C56"/>
    <w:rsid w:val="00434F47"/>
    <w:rsid w:val="00441E03"/>
    <w:rsid w:val="004438E0"/>
    <w:rsid w:val="00453AA4"/>
    <w:rsid w:val="00455EC7"/>
    <w:rsid w:val="00463872"/>
    <w:rsid w:val="004652D1"/>
    <w:rsid w:val="004663DB"/>
    <w:rsid w:val="004678CD"/>
    <w:rsid w:val="0047052B"/>
    <w:rsid w:val="0047079C"/>
    <w:rsid w:val="004733F3"/>
    <w:rsid w:val="00473934"/>
    <w:rsid w:val="00476DA3"/>
    <w:rsid w:val="004779EF"/>
    <w:rsid w:val="00477B2A"/>
    <w:rsid w:val="00480B28"/>
    <w:rsid w:val="00484D37"/>
    <w:rsid w:val="00486B5C"/>
    <w:rsid w:val="00491D2F"/>
    <w:rsid w:val="00494C7A"/>
    <w:rsid w:val="00496F77"/>
    <w:rsid w:val="004A1364"/>
    <w:rsid w:val="004A1887"/>
    <w:rsid w:val="004A2D8C"/>
    <w:rsid w:val="004A644F"/>
    <w:rsid w:val="004B0663"/>
    <w:rsid w:val="004B11EA"/>
    <w:rsid w:val="004B1FF3"/>
    <w:rsid w:val="004B66D1"/>
    <w:rsid w:val="004B66DE"/>
    <w:rsid w:val="004B69EA"/>
    <w:rsid w:val="004C2D87"/>
    <w:rsid w:val="004C362D"/>
    <w:rsid w:val="004C49B3"/>
    <w:rsid w:val="004C6836"/>
    <w:rsid w:val="004D2973"/>
    <w:rsid w:val="004D48EA"/>
    <w:rsid w:val="004D6110"/>
    <w:rsid w:val="004D6334"/>
    <w:rsid w:val="004E5A39"/>
    <w:rsid w:val="004E6F05"/>
    <w:rsid w:val="004F0E5B"/>
    <w:rsid w:val="004F153C"/>
    <w:rsid w:val="004F21C4"/>
    <w:rsid w:val="004F3B62"/>
    <w:rsid w:val="004F496C"/>
    <w:rsid w:val="0050110E"/>
    <w:rsid w:val="005019A7"/>
    <w:rsid w:val="0050414D"/>
    <w:rsid w:val="00505042"/>
    <w:rsid w:val="0050575E"/>
    <w:rsid w:val="0050705C"/>
    <w:rsid w:val="0051325B"/>
    <w:rsid w:val="0051541E"/>
    <w:rsid w:val="00517906"/>
    <w:rsid w:val="00517B0B"/>
    <w:rsid w:val="00524A81"/>
    <w:rsid w:val="00525649"/>
    <w:rsid w:val="00526DB7"/>
    <w:rsid w:val="00527EF7"/>
    <w:rsid w:val="00527FAF"/>
    <w:rsid w:val="005313B0"/>
    <w:rsid w:val="00532107"/>
    <w:rsid w:val="0053292A"/>
    <w:rsid w:val="0053527B"/>
    <w:rsid w:val="00543648"/>
    <w:rsid w:val="0055032C"/>
    <w:rsid w:val="00552C8A"/>
    <w:rsid w:val="005546AA"/>
    <w:rsid w:val="00556D56"/>
    <w:rsid w:val="0055720D"/>
    <w:rsid w:val="005575E6"/>
    <w:rsid w:val="00563D96"/>
    <w:rsid w:val="005657BD"/>
    <w:rsid w:val="00566B0F"/>
    <w:rsid w:val="00566DE3"/>
    <w:rsid w:val="0057365E"/>
    <w:rsid w:val="00573D19"/>
    <w:rsid w:val="00576D0C"/>
    <w:rsid w:val="00581188"/>
    <w:rsid w:val="00581843"/>
    <w:rsid w:val="005823ED"/>
    <w:rsid w:val="005838CB"/>
    <w:rsid w:val="00584B3F"/>
    <w:rsid w:val="00585EFC"/>
    <w:rsid w:val="00591DA6"/>
    <w:rsid w:val="00592A07"/>
    <w:rsid w:val="00592A7B"/>
    <w:rsid w:val="0059450B"/>
    <w:rsid w:val="005946AE"/>
    <w:rsid w:val="005951F1"/>
    <w:rsid w:val="005953AD"/>
    <w:rsid w:val="00596C00"/>
    <w:rsid w:val="00597097"/>
    <w:rsid w:val="00597D55"/>
    <w:rsid w:val="005A1E6F"/>
    <w:rsid w:val="005A342B"/>
    <w:rsid w:val="005A366D"/>
    <w:rsid w:val="005B6BE7"/>
    <w:rsid w:val="005C2F8D"/>
    <w:rsid w:val="005C331F"/>
    <w:rsid w:val="005C50DD"/>
    <w:rsid w:val="005C6594"/>
    <w:rsid w:val="005C7329"/>
    <w:rsid w:val="005D0642"/>
    <w:rsid w:val="005D0A4A"/>
    <w:rsid w:val="005D1C20"/>
    <w:rsid w:val="005D1E10"/>
    <w:rsid w:val="005D5978"/>
    <w:rsid w:val="005D7AD7"/>
    <w:rsid w:val="005E24EB"/>
    <w:rsid w:val="005E2C2C"/>
    <w:rsid w:val="005E51B6"/>
    <w:rsid w:val="005E5223"/>
    <w:rsid w:val="005F20B0"/>
    <w:rsid w:val="005F28EF"/>
    <w:rsid w:val="005F39FB"/>
    <w:rsid w:val="005F5FC5"/>
    <w:rsid w:val="005F7786"/>
    <w:rsid w:val="0060136A"/>
    <w:rsid w:val="006056D0"/>
    <w:rsid w:val="00605713"/>
    <w:rsid w:val="00610463"/>
    <w:rsid w:val="00611886"/>
    <w:rsid w:val="00611CF6"/>
    <w:rsid w:val="00612442"/>
    <w:rsid w:val="00615D53"/>
    <w:rsid w:val="006171DD"/>
    <w:rsid w:val="006173B8"/>
    <w:rsid w:val="00620481"/>
    <w:rsid w:val="006223D4"/>
    <w:rsid w:val="00622ACE"/>
    <w:rsid w:val="0062341E"/>
    <w:rsid w:val="00623679"/>
    <w:rsid w:val="00623A7B"/>
    <w:rsid w:val="00627198"/>
    <w:rsid w:val="00630F90"/>
    <w:rsid w:val="0063651D"/>
    <w:rsid w:val="00642C34"/>
    <w:rsid w:val="00644E25"/>
    <w:rsid w:val="006471EE"/>
    <w:rsid w:val="00652982"/>
    <w:rsid w:val="006545B8"/>
    <w:rsid w:val="00655E64"/>
    <w:rsid w:val="006630CB"/>
    <w:rsid w:val="006664E0"/>
    <w:rsid w:val="00671EDF"/>
    <w:rsid w:val="0067203B"/>
    <w:rsid w:val="006727BA"/>
    <w:rsid w:val="00674D69"/>
    <w:rsid w:val="006759BA"/>
    <w:rsid w:val="00680EB2"/>
    <w:rsid w:val="00683AFD"/>
    <w:rsid w:val="006846D9"/>
    <w:rsid w:val="006860DE"/>
    <w:rsid w:val="0069031C"/>
    <w:rsid w:val="00693692"/>
    <w:rsid w:val="006961FD"/>
    <w:rsid w:val="00696F86"/>
    <w:rsid w:val="006A45BB"/>
    <w:rsid w:val="006A66F6"/>
    <w:rsid w:val="006A7307"/>
    <w:rsid w:val="006C0221"/>
    <w:rsid w:val="006C0288"/>
    <w:rsid w:val="006C0860"/>
    <w:rsid w:val="006C1E2B"/>
    <w:rsid w:val="006C595A"/>
    <w:rsid w:val="006D6CC9"/>
    <w:rsid w:val="006D6ED2"/>
    <w:rsid w:val="006E5F77"/>
    <w:rsid w:val="006E7844"/>
    <w:rsid w:val="006F2CE4"/>
    <w:rsid w:val="006F2E8B"/>
    <w:rsid w:val="006F42CF"/>
    <w:rsid w:val="00704D16"/>
    <w:rsid w:val="007062CD"/>
    <w:rsid w:val="007062E7"/>
    <w:rsid w:val="00707C8A"/>
    <w:rsid w:val="00711AC4"/>
    <w:rsid w:val="00712C88"/>
    <w:rsid w:val="0071334A"/>
    <w:rsid w:val="00714B90"/>
    <w:rsid w:val="00715524"/>
    <w:rsid w:val="007155DD"/>
    <w:rsid w:val="00717320"/>
    <w:rsid w:val="00722581"/>
    <w:rsid w:val="00722AA6"/>
    <w:rsid w:val="00726914"/>
    <w:rsid w:val="00726BC3"/>
    <w:rsid w:val="0072700A"/>
    <w:rsid w:val="00733E4E"/>
    <w:rsid w:val="007411F5"/>
    <w:rsid w:val="00747F9D"/>
    <w:rsid w:val="00750E10"/>
    <w:rsid w:val="007553A9"/>
    <w:rsid w:val="00755739"/>
    <w:rsid w:val="00755957"/>
    <w:rsid w:val="00755A20"/>
    <w:rsid w:val="007621C2"/>
    <w:rsid w:val="007728E3"/>
    <w:rsid w:val="00772928"/>
    <w:rsid w:val="00772AE5"/>
    <w:rsid w:val="007753AD"/>
    <w:rsid w:val="007778CA"/>
    <w:rsid w:val="0078033F"/>
    <w:rsid w:val="007814F6"/>
    <w:rsid w:val="007820D0"/>
    <w:rsid w:val="00783191"/>
    <w:rsid w:val="00791588"/>
    <w:rsid w:val="00791E2D"/>
    <w:rsid w:val="007965C0"/>
    <w:rsid w:val="007A0606"/>
    <w:rsid w:val="007A37E3"/>
    <w:rsid w:val="007A6C52"/>
    <w:rsid w:val="007A6ED1"/>
    <w:rsid w:val="007A7721"/>
    <w:rsid w:val="007B0226"/>
    <w:rsid w:val="007B03D7"/>
    <w:rsid w:val="007B171C"/>
    <w:rsid w:val="007B1E7C"/>
    <w:rsid w:val="007B3C7D"/>
    <w:rsid w:val="007B4ABF"/>
    <w:rsid w:val="007B581A"/>
    <w:rsid w:val="007B67CE"/>
    <w:rsid w:val="007C7AB7"/>
    <w:rsid w:val="007E0A5A"/>
    <w:rsid w:val="007E2FA9"/>
    <w:rsid w:val="0080088E"/>
    <w:rsid w:val="0080219F"/>
    <w:rsid w:val="008042D7"/>
    <w:rsid w:val="00806828"/>
    <w:rsid w:val="008120FF"/>
    <w:rsid w:val="008135B5"/>
    <w:rsid w:val="00816500"/>
    <w:rsid w:val="00816F24"/>
    <w:rsid w:val="008202C2"/>
    <w:rsid w:val="00821074"/>
    <w:rsid w:val="00821A4F"/>
    <w:rsid w:val="008224AF"/>
    <w:rsid w:val="00823B8F"/>
    <w:rsid w:val="0082542B"/>
    <w:rsid w:val="00827794"/>
    <w:rsid w:val="00830ED6"/>
    <w:rsid w:val="008335E5"/>
    <w:rsid w:val="008337FA"/>
    <w:rsid w:val="008361F4"/>
    <w:rsid w:val="00837B25"/>
    <w:rsid w:val="00837C4F"/>
    <w:rsid w:val="008402EC"/>
    <w:rsid w:val="00841483"/>
    <w:rsid w:val="00843DA0"/>
    <w:rsid w:val="00845E11"/>
    <w:rsid w:val="00845F1E"/>
    <w:rsid w:val="00850069"/>
    <w:rsid w:val="00850299"/>
    <w:rsid w:val="00850319"/>
    <w:rsid w:val="00854646"/>
    <w:rsid w:val="008546E4"/>
    <w:rsid w:val="0085583E"/>
    <w:rsid w:val="00855AAD"/>
    <w:rsid w:val="00855D9A"/>
    <w:rsid w:val="00856A87"/>
    <w:rsid w:val="00857A23"/>
    <w:rsid w:val="00857FFA"/>
    <w:rsid w:val="00860BCB"/>
    <w:rsid w:val="00861107"/>
    <w:rsid w:val="008619C3"/>
    <w:rsid w:val="00865D97"/>
    <w:rsid w:val="008669DD"/>
    <w:rsid w:val="00866FEB"/>
    <w:rsid w:val="00870E49"/>
    <w:rsid w:val="00875BAE"/>
    <w:rsid w:val="008760CA"/>
    <w:rsid w:val="0087696C"/>
    <w:rsid w:val="00880461"/>
    <w:rsid w:val="008827B4"/>
    <w:rsid w:val="008830F6"/>
    <w:rsid w:val="008864E1"/>
    <w:rsid w:val="0088685B"/>
    <w:rsid w:val="00890152"/>
    <w:rsid w:val="008923C3"/>
    <w:rsid w:val="008924F9"/>
    <w:rsid w:val="008973A3"/>
    <w:rsid w:val="008A4122"/>
    <w:rsid w:val="008A4870"/>
    <w:rsid w:val="008A67B5"/>
    <w:rsid w:val="008A73B9"/>
    <w:rsid w:val="008B189D"/>
    <w:rsid w:val="008B3A8F"/>
    <w:rsid w:val="008B66C4"/>
    <w:rsid w:val="008C2078"/>
    <w:rsid w:val="008C417F"/>
    <w:rsid w:val="008C6EDC"/>
    <w:rsid w:val="008C729B"/>
    <w:rsid w:val="008D0735"/>
    <w:rsid w:val="008D380E"/>
    <w:rsid w:val="008D4A67"/>
    <w:rsid w:val="008D5975"/>
    <w:rsid w:val="008D7783"/>
    <w:rsid w:val="008E27FA"/>
    <w:rsid w:val="008E2D40"/>
    <w:rsid w:val="008E36DA"/>
    <w:rsid w:val="008E4C3C"/>
    <w:rsid w:val="008E53B9"/>
    <w:rsid w:val="008E54E4"/>
    <w:rsid w:val="008E7766"/>
    <w:rsid w:val="008F2257"/>
    <w:rsid w:val="008F5D3C"/>
    <w:rsid w:val="008F6B40"/>
    <w:rsid w:val="00901957"/>
    <w:rsid w:val="009031E4"/>
    <w:rsid w:val="00904F37"/>
    <w:rsid w:val="009066CD"/>
    <w:rsid w:val="00906810"/>
    <w:rsid w:val="0090690E"/>
    <w:rsid w:val="00910E32"/>
    <w:rsid w:val="0091185F"/>
    <w:rsid w:val="00915BB7"/>
    <w:rsid w:val="00915D7D"/>
    <w:rsid w:val="00920EC1"/>
    <w:rsid w:val="0092126D"/>
    <w:rsid w:val="00922A23"/>
    <w:rsid w:val="00923DBC"/>
    <w:rsid w:val="00924DF6"/>
    <w:rsid w:val="009256D6"/>
    <w:rsid w:val="0092715A"/>
    <w:rsid w:val="0093309B"/>
    <w:rsid w:val="009363DE"/>
    <w:rsid w:val="00940986"/>
    <w:rsid w:val="00943053"/>
    <w:rsid w:val="009469E8"/>
    <w:rsid w:val="009479C3"/>
    <w:rsid w:val="00947BD4"/>
    <w:rsid w:val="00951115"/>
    <w:rsid w:val="00951762"/>
    <w:rsid w:val="00952E83"/>
    <w:rsid w:val="0095567A"/>
    <w:rsid w:val="009575AF"/>
    <w:rsid w:val="00960197"/>
    <w:rsid w:val="009622AE"/>
    <w:rsid w:val="00966113"/>
    <w:rsid w:val="00966FC9"/>
    <w:rsid w:val="00970F71"/>
    <w:rsid w:val="00973224"/>
    <w:rsid w:val="009747A6"/>
    <w:rsid w:val="0098087A"/>
    <w:rsid w:val="009837B1"/>
    <w:rsid w:val="009854A9"/>
    <w:rsid w:val="00985FC4"/>
    <w:rsid w:val="00990755"/>
    <w:rsid w:val="009929E8"/>
    <w:rsid w:val="009A0645"/>
    <w:rsid w:val="009A66E2"/>
    <w:rsid w:val="009B08C7"/>
    <w:rsid w:val="009B0C50"/>
    <w:rsid w:val="009B50AA"/>
    <w:rsid w:val="009C4070"/>
    <w:rsid w:val="009C4D53"/>
    <w:rsid w:val="009C6F50"/>
    <w:rsid w:val="009C787D"/>
    <w:rsid w:val="009D000D"/>
    <w:rsid w:val="009D223C"/>
    <w:rsid w:val="009D2F6B"/>
    <w:rsid w:val="009D4375"/>
    <w:rsid w:val="009D4F3F"/>
    <w:rsid w:val="009D7551"/>
    <w:rsid w:val="009D7873"/>
    <w:rsid w:val="009E2635"/>
    <w:rsid w:val="009E6838"/>
    <w:rsid w:val="009E7857"/>
    <w:rsid w:val="009E7F2C"/>
    <w:rsid w:val="009F0AE2"/>
    <w:rsid w:val="009F45E2"/>
    <w:rsid w:val="009F52AA"/>
    <w:rsid w:val="009F55A7"/>
    <w:rsid w:val="009F68AC"/>
    <w:rsid w:val="00A0112F"/>
    <w:rsid w:val="00A01CB5"/>
    <w:rsid w:val="00A055E7"/>
    <w:rsid w:val="00A05A6C"/>
    <w:rsid w:val="00A05B5C"/>
    <w:rsid w:val="00A05CE9"/>
    <w:rsid w:val="00A06199"/>
    <w:rsid w:val="00A12502"/>
    <w:rsid w:val="00A127E5"/>
    <w:rsid w:val="00A157C9"/>
    <w:rsid w:val="00A223FA"/>
    <w:rsid w:val="00A25205"/>
    <w:rsid w:val="00A277A9"/>
    <w:rsid w:val="00A3319F"/>
    <w:rsid w:val="00A34C0F"/>
    <w:rsid w:val="00A36675"/>
    <w:rsid w:val="00A36993"/>
    <w:rsid w:val="00A3761D"/>
    <w:rsid w:val="00A37987"/>
    <w:rsid w:val="00A408AB"/>
    <w:rsid w:val="00A41FC8"/>
    <w:rsid w:val="00A4393A"/>
    <w:rsid w:val="00A4767D"/>
    <w:rsid w:val="00A50C3C"/>
    <w:rsid w:val="00A50D74"/>
    <w:rsid w:val="00A51126"/>
    <w:rsid w:val="00A51455"/>
    <w:rsid w:val="00A518B6"/>
    <w:rsid w:val="00A538FD"/>
    <w:rsid w:val="00A53D12"/>
    <w:rsid w:val="00A666E3"/>
    <w:rsid w:val="00A70DCD"/>
    <w:rsid w:val="00A71D2D"/>
    <w:rsid w:val="00A761C9"/>
    <w:rsid w:val="00A76459"/>
    <w:rsid w:val="00A8028D"/>
    <w:rsid w:val="00A81BA4"/>
    <w:rsid w:val="00A9237E"/>
    <w:rsid w:val="00A929F3"/>
    <w:rsid w:val="00A95E24"/>
    <w:rsid w:val="00AA256A"/>
    <w:rsid w:val="00AA7C65"/>
    <w:rsid w:val="00AB0A71"/>
    <w:rsid w:val="00AB21C3"/>
    <w:rsid w:val="00AB50BF"/>
    <w:rsid w:val="00AC0DE2"/>
    <w:rsid w:val="00AC1891"/>
    <w:rsid w:val="00AC1B5F"/>
    <w:rsid w:val="00AC1E54"/>
    <w:rsid w:val="00AC6003"/>
    <w:rsid w:val="00AC6E62"/>
    <w:rsid w:val="00AC746F"/>
    <w:rsid w:val="00AC75B9"/>
    <w:rsid w:val="00AD2F39"/>
    <w:rsid w:val="00AD3EC4"/>
    <w:rsid w:val="00AD79E7"/>
    <w:rsid w:val="00AE00EF"/>
    <w:rsid w:val="00AE037F"/>
    <w:rsid w:val="00AE1240"/>
    <w:rsid w:val="00AE2DEE"/>
    <w:rsid w:val="00AE4A19"/>
    <w:rsid w:val="00AE5CE7"/>
    <w:rsid w:val="00AE61A0"/>
    <w:rsid w:val="00AE6CFB"/>
    <w:rsid w:val="00AF0E5B"/>
    <w:rsid w:val="00AF24E2"/>
    <w:rsid w:val="00AF3900"/>
    <w:rsid w:val="00AF54DD"/>
    <w:rsid w:val="00AF6CBA"/>
    <w:rsid w:val="00AF7D6F"/>
    <w:rsid w:val="00B002C5"/>
    <w:rsid w:val="00B00A9A"/>
    <w:rsid w:val="00B014FA"/>
    <w:rsid w:val="00B024DA"/>
    <w:rsid w:val="00B02E90"/>
    <w:rsid w:val="00B030AB"/>
    <w:rsid w:val="00B05B0F"/>
    <w:rsid w:val="00B05D5A"/>
    <w:rsid w:val="00B068CD"/>
    <w:rsid w:val="00B07C28"/>
    <w:rsid w:val="00B10DBE"/>
    <w:rsid w:val="00B12675"/>
    <w:rsid w:val="00B14F28"/>
    <w:rsid w:val="00B210F0"/>
    <w:rsid w:val="00B22567"/>
    <w:rsid w:val="00B23DCA"/>
    <w:rsid w:val="00B2671E"/>
    <w:rsid w:val="00B273D1"/>
    <w:rsid w:val="00B27974"/>
    <w:rsid w:val="00B27E26"/>
    <w:rsid w:val="00B329D8"/>
    <w:rsid w:val="00B33DD6"/>
    <w:rsid w:val="00B34D30"/>
    <w:rsid w:val="00B357B3"/>
    <w:rsid w:val="00B4366A"/>
    <w:rsid w:val="00B443B2"/>
    <w:rsid w:val="00B446BF"/>
    <w:rsid w:val="00B6092E"/>
    <w:rsid w:val="00B66DF5"/>
    <w:rsid w:val="00B71E8A"/>
    <w:rsid w:val="00B72118"/>
    <w:rsid w:val="00B7637D"/>
    <w:rsid w:val="00B76690"/>
    <w:rsid w:val="00B80186"/>
    <w:rsid w:val="00B83608"/>
    <w:rsid w:val="00B8376E"/>
    <w:rsid w:val="00B837A7"/>
    <w:rsid w:val="00B83F22"/>
    <w:rsid w:val="00B8675A"/>
    <w:rsid w:val="00B87544"/>
    <w:rsid w:val="00B91651"/>
    <w:rsid w:val="00B91A1F"/>
    <w:rsid w:val="00B92E55"/>
    <w:rsid w:val="00B95210"/>
    <w:rsid w:val="00B96A73"/>
    <w:rsid w:val="00BA081E"/>
    <w:rsid w:val="00BA305C"/>
    <w:rsid w:val="00BA38A4"/>
    <w:rsid w:val="00BA4302"/>
    <w:rsid w:val="00BA4623"/>
    <w:rsid w:val="00BA5650"/>
    <w:rsid w:val="00BA5852"/>
    <w:rsid w:val="00BA59D3"/>
    <w:rsid w:val="00BA5A03"/>
    <w:rsid w:val="00BA7F39"/>
    <w:rsid w:val="00BB2145"/>
    <w:rsid w:val="00BB2631"/>
    <w:rsid w:val="00BB5C8C"/>
    <w:rsid w:val="00BB6535"/>
    <w:rsid w:val="00BC0197"/>
    <w:rsid w:val="00BC1083"/>
    <w:rsid w:val="00BC2F36"/>
    <w:rsid w:val="00BC34E5"/>
    <w:rsid w:val="00BD416A"/>
    <w:rsid w:val="00BD46B9"/>
    <w:rsid w:val="00BD5313"/>
    <w:rsid w:val="00BE4D2B"/>
    <w:rsid w:val="00BE673E"/>
    <w:rsid w:val="00BE77BB"/>
    <w:rsid w:val="00BF0023"/>
    <w:rsid w:val="00BF17AF"/>
    <w:rsid w:val="00BF4505"/>
    <w:rsid w:val="00BF65A3"/>
    <w:rsid w:val="00C00C13"/>
    <w:rsid w:val="00C033A6"/>
    <w:rsid w:val="00C0588F"/>
    <w:rsid w:val="00C06248"/>
    <w:rsid w:val="00C06309"/>
    <w:rsid w:val="00C06F83"/>
    <w:rsid w:val="00C15B8A"/>
    <w:rsid w:val="00C176D3"/>
    <w:rsid w:val="00C17E01"/>
    <w:rsid w:val="00C22779"/>
    <w:rsid w:val="00C25624"/>
    <w:rsid w:val="00C2774D"/>
    <w:rsid w:val="00C27959"/>
    <w:rsid w:val="00C316D1"/>
    <w:rsid w:val="00C3421F"/>
    <w:rsid w:val="00C3485C"/>
    <w:rsid w:val="00C35197"/>
    <w:rsid w:val="00C35496"/>
    <w:rsid w:val="00C35D62"/>
    <w:rsid w:val="00C37605"/>
    <w:rsid w:val="00C42FE4"/>
    <w:rsid w:val="00C43486"/>
    <w:rsid w:val="00C45C68"/>
    <w:rsid w:val="00C4719B"/>
    <w:rsid w:val="00C52D54"/>
    <w:rsid w:val="00C579D7"/>
    <w:rsid w:val="00C66931"/>
    <w:rsid w:val="00C74F6C"/>
    <w:rsid w:val="00C75288"/>
    <w:rsid w:val="00C75374"/>
    <w:rsid w:val="00C77CAB"/>
    <w:rsid w:val="00C80695"/>
    <w:rsid w:val="00C83614"/>
    <w:rsid w:val="00C83E4C"/>
    <w:rsid w:val="00C8592B"/>
    <w:rsid w:val="00C85F2B"/>
    <w:rsid w:val="00C94156"/>
    <w:rsid w:val="00C9508D"/>
    <w:rsid w:val="00C9556F"/>
    <w:rsid w:val="00CA09F9"/>
    <w:rsid w:val="00CA2CAC"/>
    <w:rsid w:val="00CA7929"/>
    <w:rsid w:val="00CB124E"/>
    <w:rsid w:val="00CB2996"/>
    <w:rsid w:val="00CB6357"/>
    <w:rsid w:val="00CC1142"/>
    <w:rsid w:val="00CC5916"/>
    <w:rsid w:val="00CC5E8F"/>
    <w:rsid w:val="00CC670C"/>
    <w:rsid w:val="00CD1D6B"/>
    <w:rsid w:val="00CD48A7"/>
    <w:rsid w:val="00CD722A"/>
    <w:rsid w:val="00CD754C"/>
    <w:rsid w:val="00CE4151"/>
    <w:rsid w:val="00CE6FC2"/>
    <w:rsid w:val="00CF5D73"/>
    <w:rsid w:val="00CF772C"/>
    <w:rsid w:val="00D01A20"/>
    <w:rsid w:val="00D021BD"/>
    <w:rsid w:val="00D02D9A"/>
    <w:rsid w:val="00D05987"/>
    <w:rsid w:val="00D11EE8"/>
    <w:rsid w:val="00D149CB"/>
    <w:rsid w:val="00D171E4"/>
    <w:rsid w:val="00D22286"/>
    <w:rsid w:val="00D26CCE"/>
    <w:rsid w:val="00D31888"/>
    <w:rsid w:val="00D34078"/>
    <w:rsid w:val="00D34586"/>
    <w:rsid w:val="00D3548D"/>
    <w:rsid w:val="00D4067B"/>
    <w:rsid w:val="00D40BEC"/>
    <w:rsid w:val="00D41BF8"/>
    <w:rsid w:val="00D50321"/>
    <w:rsid w:val="00D529C9"/>
    <w:rsid w:val="00D535CA"/>
    <w:rsid w:val="00D56EAE"/>
    <w:rsid w:val="00D62310"/>
    <w:rsid w:val="00D633E4"/>
    <w:rsid w:val="00D64903"/>
    <w:rsid w:val="00D66069"/>
    <w:rsid w:val="00D7158F"/>
    <w:rsid w:val="00D728A3"/>
    <w:rsid w:val="00D74D0E"/>
    <w:rsid w:val="00D77344"/>
    <w:rsid w:val="00D84A57"/>
    <w:rsid w:val="00D8602B"/>
    <w:rsid w:val="00D9058F"/>
    <w:rsid w:val="00D91B13"/>
    <w:rsid w:val="00D96F77"/>
    <w:rsid w:val="00DA345E"/>
    <w:rsid w:val="00DA4360"/>
    <w:rsid w:val="00DA454B"/>
    <w:rsid w:val="00DB01C7"/>
    <w:rsid w:val="00DB285C"/>
    <w:rsid w:val="00DB2D7D"/>
    <w:rsid w:val="00DB3E44"/>
    <w:rsid w:val="00DB7280"/>
    <w:rsid w:val="00DC076C"/>
    <w:rsid w:val="00DC1235"/>
    <w:rsid w:val="00DC4BCE"/>
    <w:rsid w:val="00DC4C42"/>
    <w:rsid w:val="00DC7CB0"/>
    <w:rsid w:val="00DD09C8"/>
    <w:rsid w:val="00DD2E2C"/>
    <w:rsid w:val="00DD3442"/>
    <w:rsid w:val="00DD59E9"/>
    <w:rsid w:val="00DD7392"/>
    <w:rsid w:val="00DF0118"/>
    <w:rsid w:val="00DF13D6"/>
    <w:rsid w:val="00DF1D09"/>
    <w:rsid w:val="00DF6F68"/>
    <w:rsid w:val="00DF7B88"/>
    <w:rsid w:val="00E01464"/>
    <w:rsid w:val="00E04F64"/>
    <w:rsid w:val="00E06DED"/>
    <w:rsid w:val="00E1609D"/>
    <w:rsid w:val="00E168C0"/>
    <w:rsid w:val="00E16ED9"/>
    <w:rsid w:val="00E17B4E"/>
    <w:rsid w:val="00E2174C"/>
    <w:rsid w:val="00E2433C"/>
    <w:rsid w:val="00E24817"/>
    <w:rsid w:val="00E3308D"/>
    <w:rsid w:val="00E33BB0"/>
    <w:rsid w:val="00E33E36"/>
    <w:rsid w:val="00E41769"/>
    <w:rsid w:val="00E432E2"/>
    <w:rsid w:val="00E464AC"/>
    <w:rsid w:val="00E47756"/>
    <w:rsid w:val="00E4779A"/>
    <w:rsid w:val="00E545A1"/>
    <w:rsid w:val="00E607A6"/>
    <w:rsid w:val="00E60D65"/>
    <w:rsid w:val="00E60E2B"/>
    <w:rsid w:val="00E6149A"/>
    <w:rsid w:val="00E6223A"/>
    <w:rsid w:val="00E645C4"/>
    <w:rsid w:val="00E65F19"/>
    <w:rsid w:val="00E66643"/>
    <w:rsid w:val="00E672B4"/>
    <w:rsid w:val="00E67979"/>
    <w:rsid w:val="00E67F95"/>
    <w:rsid w:val="00E767AF"/>
    <w:rsid w:val="00E84DC3"/>
    <w:rsid w:val="00E8526B"/>
    <w:rsid w:val="00E85445"/>
    <w:rsid w:val="00E857E0"/>
    <w:rsid w:val="00E860B7"/>
    <w:rsid w:val="00E86ADC"/>
    <w:rsid w:val="00E91FC1"/>
    <w:rsid w:val="00E92241"/>
    <w:rsid w:val="00E93C4A"/>
    <w:rsid w:val="00E954CB"/>
    <w:rsid w:val="00E961AC"/>
    <w:rsid w:val="00E962CE"/>
    <w:rsid w:val="00EA3E1C"/>
    <w:rsid w:val="00EA46B3"/>
    <w:rsid w:val="00EA61E1"/>
    <w:rsid w:val="00EA662F"/>
    <w:rsid w:val="00EA752B"/>
    <w:rsid w:val="00EA7AA2"/>
    <w:rsid w:val="00EB34EA"/>
    <w:rsid w:val="00EB7037"/>
    <w:rsid w:val="00EC37C4"/>
    <w:rsid w:val="00EC4090"/>
    <w:rsid w:val="00EC5644"/>
    <w:rsid w:val="00EC5A5A"/>
    <w:rsid w:val="00EC6687"/>
    <w:rsid w:val="00ED1B3C"/>
    <w:rsid w:val="00ED54B6"/>
    <w:rsid w:val="00ED5E22"/>
    <w:rsid w:val="00ED6A20"/>
    <w:rsid w:val="00EE269F"/>
    <w:rsid w:val="00EE2CF1"/>
    <w:rsid w:val="00EE4EC3"/>
    <w:rsid w:val="00EE67A0"/>
    <w:rsid w:val="00EE7BF3"/>
    <w:rsid w:val="00EF338D"/>
    <w:rsid w:val="00EF6964"/>
    <w:rsid w:val="00EF7EE3"/>
    <w:rsid w:val="00F03AFB"/>
    <w:rsid w:val="00F03FD6"/>
    <w:rsid w:val="00F10441"/>
    <w:rsid w:val="00F12466"/>
    <w:rsid w:val="00F1675F"/>
    <w:rsid w:val="00F22DC2"/>
    <w:rsid w:val="00F25946"/>
    <w:rsid w:val="00F268FB"/>
    <w:rsid w:val="00F26AFE"/>
    <w:rsid w:val="00F33743"/>
    <w:rsid w:val="00F33F95"/>
    <w:rsid w:val="00F3456B"/>
    <w:rsid w:val="00F3694E"/>
    <w:rsid w:val="00F41FD1"/>
    <w:rsid w:val="00F46F46"/>
    <w:rsid w:val="00F5285B"/>
    <w:rsid w:val="00F57443"/>
    <w:rsid w:val="00F57BB7"/>
    <w:rsid w:val="00F606E2"/>
    <w:rsid w:val="00F60C13"/>
    <w:rsid w:val="00F61450"/>
    <w:rsid w:val="00F61C27"/>
    <w:rsid w:val="00F62C4A"/>
    <w:rsid w:val="00F633F9"/>
    <w:rsid w:val="00F649F4"/>
    <w:rsid w:val="00F65673"/>
    <w:rsid w:val="00F701E4"/>
    <w:rsid w:val="00F709A8"/>
    <w:rsid w:val="00F712A9"/>
    <w:rsid w:val="00F75A38"/>
    <w:rsid w:val="00F7793C"/>
    <w:rsid w:val="00F80355"/>
    <w:rsid w:val="00F83C44"/>
    <w:rsid w:val="00F85B08"/>
    <w:rsid w:val="00F85C0B"/>
    <w:rsid w:val="00FA212D"/>
    <w:rsid w:val="00FA2AA0"/>
    <w:rsid w:val="00FA3A5F"/>
    <w:rsid w:val="00FA3BEC"/>
    <w:rsid w:val="00FA750D"/>
    <w:rsid w:val="00FA7565"/>
    <w:rsid w:val="00FB1015"/>
    <w:rsid w:val="00FB153E"/>
    <w:rsid w:val="00FB4FCE"/>
    <w:rsid w:val="00FD06A2"/>
    <w:rsid w:val="00FD5BCD"/>
    <w:rsid w:val="00FE2DF4"/>
    <w:rsid w:val="00FE5669"/>
    <w:rsid w:val="00FF0E9C"/>
    <w:rsid w:val="00FF234E"/>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33CE9"/>
  <w15:chartTrackingRefBased/>
  <w15:docId w15:val="{7B091313-634B-415F-9404-6FB2304D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EDD"/>
    <w:rPr>
      <w:sz w:val="24"/>
      <w:szCs w:val="24"/>
    </w:rPr>
  </w:style>
  <w:style w:type="paragraph" w:styleId="Heading1">
    <w:name w:val="heading 1"/>
    <w:basedOn w:val="Normal"/>
    <w:next w:val="Normal"/>
    <w:qFormat/>
    <w:rsid w:val="00092EDD"/>
    <w:pPr>
      <w:keepNext/>
      <w:outlineLvl w:val="0"/>
    </w:pPr>
    <w:rPr>
      <w:b/>
      <w:bCs/>
      <w:u w:val="single"/>
    </w:rPr>
  </w:style>
  <w:style w:type="paragraph" w:styleId="Heading2">
    <w:name w:val="heading 2"/>
    <w:basedOn w:val="Normal"/>
    <w:next w:val="Normal"/>
    <w:qFormat/>
    <w:rsid w:val="00092EDD"/>
    <w:pPr>
      <w:keepNext/>
      <w:jc w:val="center"/>
      <w:outlineLvl w:val="1"/>
    </w:pPr>
    <w:rPr>
      <w:b/>
      <w:bCs/>
    </w:rPr>
  </w:style>
  <w:style w:type="paragraph" w:styleId="Heading3">
    <w:name w:val="heading 3"/>
    <w:basedOn w:val="Normal"/>
    <w:next w:val="Normal"/>
    <w:qFormat/>
    <w:rsid w:val="00092EDD"/>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2EDD"/>
    <w:pPr>
      <w:tabs>
        <w:tab w:val="center" w:pos="4320"/>
        <w:tab w:val="right" w:pos="8640"/>
      </w:tabs>
    </w:pPr>
  </w:style>
  <w:style w:type="paragraph" w:styleId="Footer">
    <w:name w:val="footer"/>
    <w:basedOn w:val="Normal"/>
    <w:rsid w:val="00092EDD"/>
    <w:pPr>
      <w:tabs>
        <w:tab w:val="center" w:pos="4320"/>
        <w:tab w:val="right" w:pos="8640"/>
      </w:tabs>
    </w:pPr>
  </w:style>
  <w:style w:type="paragraph" w:styleId="BodyText">
    <w:name w:val="Body Text"/>
    <w:basedOn w:val="Normal"/>
    <w:rsid w:val="00092EDD"/>
    <w:rPr>
      <w:b/>
      <w:bCs/>
    </w:rPr>
  </w:style>
  <w:style w:type="character" w:styleId="Strong">
    <w:name w:val="Strong"/>
    <w:uiPriority w:val="22"/>
    <w:qFormat/>
    <w:rsid w:val="00092EDD"/>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1C3C54"/>
    <w:rPr>
      <w:sz w:val="24"/>
      <w:szCs w:val="24"/>
    </w:rPr>
  </w:style>
  <w:style w:type="character" w:styleId="Hyperlink">
    <w:name w:val="Hyperlink"/>
    <w:rsid w:val="008619C3"/>
    <w:rPr>
      <w:color w:val="0000FF"/>
      <w:u w:val="single"/>
    </w:rPr>
  </w:style>
  <w:style w:type="character" w:styleId="CommentReference">
    <w:name w:val="annotation reference"/>
    <w:rsid w:val="009C787D"/>
    <w:rPr>
      <w:sz w:val="16"/>
      <w:szCs w:val="16"/>
    </w:rPr>
  </w:style>
  <w:style w:type="paragraph" w:styleId="CommentText">
    <w:name w:val="annotation text"/>
    <w:basedOn w:val="Normal"/>
    <w:link w:val="CommentTextChar"/>
    <w:rsid w:val="009C787D"/>
    <w:rPr>
      <w:sz w:val="20"/>
      <w:szCs w:val="20"/>
    </w:rPr>
  </w:style>
  <w:style w:type="character" w:customStyle="1" w:styleId="CommentTextChar">
    <w:name w:val="Comment Text Char"/>
    <w:basedOn w:val="DefaultParagraphFont"/>
    <w:link w:val="CommentText"/>
    <w:rsid w:val="009C787D"/>
  </w:style>
  <w:style w:type="paragraph" w:styleId="CommentSubject">
    <w:name w:val="annotation subject"/>
    <w:basedOn w:val="CommentText"/>
    <w:next w:val="CommentText"/>
    <w:link w:val="CommentSubjectChar"/>
    <w:rsid w:val="009C787D"/>
    <w:rPr>
      <w:b/>
      <w:bCs/>
    </w:rPr>
  </w:style>
  <w:style w:type="character" w:customStyle="1" w:styleId="CommentSubjectChar">
    <w:name w:val="Comment Subject Char"/>
    <w:link w:val="CommentSubject"/>
    <w:rsid w:val="009C787D"/>
    <w:rPr>
      <w:b/>
      <w:bCs/>
    </w:rPr>
  </w:style>
  <w:style w:type="paragraph" w:styleId="NoSpacing">
    <w:name w:val="No Spacing"/>
    <w:uiPriority w:val="1"/>
    <w:qFormat/>
    <w:rsid w:val="000C6836"/>
    <w:rPr>
      <w:szCs w:val="22"/>
    </w:rPr>
  </w:style>
  <w:style w:type="character" w:customStyle="1" w:styleId="ph">
    <w:name w:val="ph"/>
    <w:rsid w:val="000C6836"/>
    <w:rPr>
      <w:rFonts w:ascii="Times New Roman" w:hAnsi="Times New Roman" w:cs="Times New Roman"/>
    </w:rPr>
  </w:style>
  <w:style w:type="character" w:styleId="UnresolvedMention">
    <w:name w:val="Unresolved Mention"/>
    <w:uiPriority w:val="99"/>
    <w:semiHidden/>
    <w:unhideWhenUsed/>
    <w:rsid w:val="00303105"/>
    <w:rPr>
      <w:color w:val="605E5C"/>
      <w:shd w:val="clear" w:color="auto" w:fill="E1DFDD"/>
    </w:rPr>
  </w:style>
  <w:style w:type="character" w:styleId="FollowedHyperlink">
    <w:name w:val="FollowedHyperlink"/>
    <w:rsid w:val="00A01CB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88782">
      <w:bodyDiv w:val="1"/>
      <w:marLeft w:val="0"/>
      <w:marRight w:val="0"/>
      <w:marTop w:val="0"/>
      <w:marBottom w:val="0"/>
      <w:divBdr>
        <w:top w:val="none" w:sz="0" w:space="0" w:color="auto"/>
        <w:left w:val="none" w:sz="0" w:space="0" w:color="auto"/>
        <w:bottom w:val="none" w:sz="0" w:space="0" w:color="auto"/>
        <w:right w:val="none" w:sz="0" w:space="0" w:color="auto"/>
      </w:divBdr>
    </w:div>
    <w:div w:id="210568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AC937-BE38-4B7F-A7B6-D4DAE4BA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305</Words>
  <Characters>1881</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2172</CharactersWithSpaces>
  <SharedDoc>false</SharedDoc>
  <HLinks>
    <vt:vector size="78" baseType="variant">
      <vt:variant>
        <vt:i4>65606</vt:i4>
      </vt:variant>
      <vt:variant>
        <vt:i4>36</vt:i4>
      </vt:variant>
      <vt:variant>
        <vt:i4>0</vt:i4>
      </vt:variant>
      <vt:variant>
        <vt:i4>5</vt:i4>
      </vt:variant>
      <vt:variant>
        <vt:lpwstr>https://www.acq.osd.mil/dpap/policy/policyvault/USA005138-15-DPAP.pdf</vt:lpwstr>
      </vt:variant>
      <vt:variant>
        <vt:lpwstr/>
      </vt:variant>
      <vt:variant>
        <vt:i4>6160393</vt:i4>
      </vt:variant>
      <vt:variant>
        <vt:i4>33</vt:i4>
      </vt:variant>
      <vt:variant>
        <vt:i4>0</vt:i4>
      </vt:variant>
      <vt:variant>
        <vt:i4>5</vt:i4>
      </vt:variant>
      <vt:variant>
        <vt:lpwstr>https://www.acq.osd.mil/dpap/policy/policyvault/USA000827-20-DPC.pdf</vt:lpwstr>
      </vt:variant>
      <vt:variant>
        <vt:lpwstr/>
      </vt:variant>
      <vt:variant>
        <vt:i4>1245262</vt:i4>
      </vt:variant>
      <vt:variant>
        <vt:i4>30</vt:i4>
      </vt:variant>
      <vt:variant>
        <vt:i4>0</vt:i4>
      </vt:variant>
      <vt:variant>
        <vt:i4>5</vt:i4>
      </vt:variant>
      <vt:variant>
        <vt:lpwstr>https://cyberguide.global.lmco.com/85fr27088a.htm</vt:lpwstr>
      </vt:variant>
      <vt:variant>
        <vt:lpwstr/>
      </vt:variant>
      <vt:variant>
        <vt:i4>131145</vt:i4>
      </vt:variant>
      <vt:variant>
        <vt:i4>27</vt:i4>
      </vt:variant>
      <vt:variant>
        <vt:i4>0</vt:i4>
      </vt:variant>
      <vt:variant>
        <vt:i4>5</vt:i4>
      </vt:variant>
      <vt:variant>
        <vt:lpwstr>https://www.acq.osd.mil/dpap/policy/policyvault/USA001197-18-DPAP.pdf</vt:lpwstr>
      </vt:variant>
      <vt:variant>
        <vt:lpwstr/>
      </vt:variant>
      <vt:variant>
        <vt:i4>5242887</vt:i4>
      </vt:variant>
      <vt:variant>
        <vt:i4>24</vt:i4>
      </vt:variant>
      <vt:variant>
        <vt:i4>0</vt:i4>
      </vt:variant>
      <vt:variant>
        <vt:i4>5</vt:i4>
      </vt:variant>
      <vt:variant>
        <vt:lpwstr>https://www.acq.osd.mil/dpap/policy/policyvault/USA002260-18-DPC.pdf</vt:lpwstr>
      </vt:variant>
      <vt:variant>
        <vt:lpwstr/>
      </vt:variant>
      <vt:variant>
        <vt:i4>131145</vt:i4>
      </vt:variant>
      <vt:variant>
        <vt:i4>21</vt:i4>
      </vt:variant>
      <vt:variant>
        <vt:i4>0</vt:i4>
      </vt:variant>
      <vt:variant>
        <vt:i4>5</vt:i4>
      </vt:variant>
      <vt:variant>
        <vt:lpwstr>https://www.acq.osd.mil/dpap/policy/policyvault/USA001197-18-DPAP.pdf</vt:lpwstr>
      </vt:variant>
      <vt:variant>
        <vt:lpwstr/>
      </vt:variant>
      <vt:variant>
        <vt:i4>2424879</vt:i4>
      </vt:variant>
      <vt:variant>
        <vt:i4>18</vt:i4>
      </vt:variant>
      <vt:variant>
        <vt:i4>0</vt:i4>
      </vt:variant>
      <vt:variant>
        <vt:i4>5</vt:i4>
      </vt:variant>
      <vt:variant>
        <vt:lpwstr>https://cyberguide.global.lmco.com/fa204-24.htm</vt:lpwstr>
      </vt:variant>
      <vt:variant>
        <vt:lpwstr/>
      </vt:variant>
      <vt:variant>
        <vt:i4>3211304</vt:i4>
      </vt:variant>
      <vt:variant>
        <vt:i4>15</vt:i4>
      </vt:variant>
      <vt:variant>
        <vt:i4>0</vt:i4>
      </vt:variant>
      <vt:variant>
        <vt:i4>5</vt:i4>
      </vt:variant>
      <vt:variant>
        <vt:lpwstr>https://www.ecmra.mil/</vt:lpwstr>
      </vt:variant>
      <vt:variant>
        <vt:lpwstr/>
      </vt:variant>
      <vt:variant>
        <vt:i4>3211304</vt:i4>
      </vt:variant>
      <vt:variant>
        <vt:i4>12</vt:i4>
      </vt:variant>
      <vt:variant>
        <vt:i4>0</vt:i4>
      </vt:variant>
      <vt:variant>
        <vt:i4>5</vt:i4>
      </vt:variant>
      <vt:variant>
        <vt:lpwstr>https://www.ecmra.mil/</vt:lpwstr>
      </vt:variant>
      <vt:variant>
        <vt:lpwstr/>
      </vt:variant>
      <vt:variant>
        <vt:i4>2293765</vt:i4>
      </vt:variant>
      <vt:variant>
        <vt:i4>9</vt:i4>
      </vt:variant>
      <vt:variant>
        <vt:i4>0</vt:i4>
      </vt:variant>
      <vt:variant>
        <vt:i4>5</vt:i4>
      </vt:variant>
      <vt:variant>
        <vt:lpwstr>http://www.acq.osd.mil/dpap/dars/pgi/docs/Instructions_for_Submitting_Media.docx</vt:lpwstr>
      </vt:variant>
      <vt:variant>
        <vt:lpwstr/>
      </vt:variant>
      <vt:variant>
        <vt:i4>4718677</vt:i4>
      </vt:variant>
      <vt:variant>
        <vt:i4>6</vt:i4>
      </vt:variant>
      <vt:variant>
        <vt:i4>0</vt:i4>
      </vt:variant>
      <vt:variant>
        <vt:i4>5</vt:i4>
      </vt:variant>
      <vt:variant>
        <vt:lpwstr>https://csrc.nist.gov/projects/cryptographic-algorithm-validation-program</vt:lpwstr>
      </vt:variant>
      <vt:variant>
        <vt:lpwstr/>
      </vt:variant>
      <vt:variant>
        <vt:i4>6553663</vt:i4>
      </vt:variant>
      <vt:variant>
        <vt:i4>3</vt:i4>
      </vt:variant>
      <vt:variant>
        <vt:i4>0</vt:i4>
      </vt:variant>
      <vt:variant>
        <vt:i4>5</vt:i4>
      </vt:variant>
      <vt:variant>
        <vt:lpwstr>https://www.lockheedmartin.com/en-us/suppliers/documentation/2020tandc.html</vt:lpwstr>
      </vt:variant>
      <vt:variant>
        <vt:lpwstr/>
      </vt:variant>
      <vt:variant>
        <vt:i4>2359342</vt:i4>
      </vt:variant>
      <vt:variant>
        <vt:i4>0</vt:i4>
      </vt:variant>
      <vt:variant>
        <vt:i4>0</vt:i4>
      </vt:variant>
      <vt:variant>
        <vt:i4>5</vt:i4>
      </vt:variant>
      <vt:variant>
        <vt:lpwstr>https://cyberguide.global.lmco.com/df204-12.htm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Lockheed Martin Proprietary Information</cp:keywords>
  <cp:lastModifiedBy>William Robertson</cp:lastModifiedBy>
  <cp:revision>3</cp:revision>
  <cp:lastPrinted>2008-09-12T00:09:00Z</cp:lastPrinted>
  <dcterms:created xsi:type="dcterms:W3CDTF">2022-09-01T19:05:00Z</dcterms:created>
  <dcterms:modified xsi:type="dcterms:W3CDTF">2022-09-01T19:17:00Z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Lockheed Martin Proprietary Information</vt:lpwstr>
  </property>
  <property fmtid="{D5CDD505-2E9C-101B-9397-08002B2CF9AE}" pid="5" name="Document Author">
    <vt:lpwstr>US\e401181</vt:lpwstr>
  </property>
  <property fmtid="{D5CDD505-2E9C-101B-9397-08002B2CF9AE}" pid="6" name="Document Sensitivity">
    <vt:lpwstr>2</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Lockheed Martin Proprietary Information_x000d_
_x000d_
</vt:lpwstr>
  </property>
  <property fmtid="{D5CDD505-2E9C-101B-9397-08002B2CF9AE}" pid="14" name="ExpCountry">
    <vt:lpwstr/>
  </property>
  <property fmtid="{D5CDD505-2E9C-101B-9397-08002B2CF9AE}" pid="15" name="TextBoxAndDropdownValues">
    <vt:lpwstr>TB_Third_PARTY:;</vt:lpwstr>
  </property>
  <property fmtid="{D5CDD505-2E9C-101B-9397-08002B2CF9AE}" pid="16" name="SecurityClassification">
    <vt:lpwstr/>
  </property>
</Properties>
</file>