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39D45" w14:textId="77777777" w:rsidR="005907C6" w:rsidRDefault="005907C6" w:rsidP="00D40409">
      <w:pPr>
        <w:pStyle w:val="Header"/>
        <w:jc w:val="center"/>
        <w:rPr>
          <w:rFonts w:asciiTheme="minorHAnsi" w:eastAsia="Verdana" w:hAnsiTheme="minorHAnsi" w:cstheme="minorHAnsi"/>
          <w:b/>
          <w:sz w:val="28"/>
          <w:szCs w:val="28"/>
        </w:rPr>
      </w:pPr>
    </w:p>
    <w:p w14:paraId="4E3BC21E" w14:textId="3D216670" w:rsidR="00D40409" w:rsidRPr="00D052D0" w:rsidRDefault="00D40409" w:rsidP="00D40409">
      <w:pPr>
        <w:pStyle w:val="Header"/>
        <w:jc w:val="center"/>
        <w:rPr>
          <w:rFonts w:asciiTheme="minorHAnsi" w:eastAsia="Verdana" w:hAnsiTheme="minorHAnsi" w:cstheme="minorHAnsi"/>
          <w:b/>
          <w:sz w:val="28"/>
          <w:szCs w:val="28"/>
        </w:rPr>
      </w:pPr>
      <w:r w:rsidRPr="00D052D0">
        <w:rPr>
          <w:rFonts w:asciiTheme="minorHAnsi" w:eastAsia="Verdana" w:hAnsiTheme="minorHAnsi" w:cstheme="minorHAnsi"/>
          <w:b/>
          <w:sz w:val="28"/>
          <w:szCs w:val="28"/>
        </w:rPr>
        <w:t xml:space="preserve">Combating Trafficking in Persons </w:t>
      </w:r>
    </w:p>
    <w:p w14:paraId="4DFBBF33" w14:textId="77777777" w:rsidR="00D40409" w:rsidRPr="00D052D0" w:rsidRDefault="00D40409" w:rsidP="00D40409">
      <w:pPr>
        <w:pStyle w:val="Header"/>
        <w:jc w:val="center"/>
        <w:rPr>
          <w:rFonts w:asciiTheme="minorHAnsi" w:eastAsia="Verdana" w:hAnsiTheme="minorHAnsi" w:cstheme="minorHAnsi"/>
          <w:b/>
          <w:sz w:val="28"/>
          <w:szCs w:val="28"/>
        </w:rPr>
      </w:pPr>
      <w:r w:rsidRPr="00D052D0">
        <w:rPr>
          <w:rFonts w:asciiTheme="minorHAnsi" w:eastAsia="Verdana" w:hAnsiTheme="minorHAnsi" w:cstheme="minorHAnsi"/>
          <w:b/>
          <w:sz w:val="28"/>
          <w:szCs w:val="28"/>
        </w:rPr>
        <w:t>Supplier Certification</w:t>
      </w:r>
    </w:p>
    <w:p w14:paraId="4DE2F17A" w14:textId="77777777" w:rsidR="00D40409" w:rsidRPr="00D052D0" w:rsidRDefault="00D40409" w:rsidP="00D40409">
      <w:pPr>
        <w:widowControl w:val="0"/>
        <w:jc w:val="center"/>
        <w:rPr>
          <w:rFonts w:asciiTheme="minorHAnsi" w:hAnsiTheme="minorHAnsi" w:cstheme="minorHAnsi"/>
          <w:sz w:val="28"/>
          <w:szCs w:val="28"/>
        </w:rPr>
      </w:pPr>
    </w:p>
    <w:p w14:paraId="1656A905" w14:textId="77777777" w:rsidR="00D40409" w:rsidRPr="00D052D0" w:rsidRDefault="00D40409" w:rsidP="00D40409">
      <w:pPr>
        <w:widowControl w:val="0"/>
        <w:rPr>
          <w:rFonts w:asciiTheme="minorHAnsi" w:hAnsiTheme="minorHAnsi" w:cstheme="minorHAnsi"/>
          <w:sz w:val="27"/>
          <w:szCs w:val="27"/>
        </w:rPr>
      </w:pPr>
    </w:p>
    <w:p w14:paraId="159ED42D" w14:textId="77777777" w:rsidR="00D40409" w:rsidRPr="00D052D0" w:rsidRDefault="00D40409" w:rsidP="00D40409">
      <w:pPr>
        <w:widowControl w:val="0"/>
        <w:rPr>
          <w:rFonts w:asciiTheme="minorHAnsi" w:hAnsiTheme="minorHAnsi" w:cstheme="minorHAnsi"/>
          <w:sz w:val="27"/>
          <w:szCs w:val="27"/>
        </w:rPr>
      </w:pPr>
    </w:p>
    <w:p w14:paraId="093E6E09" w14:textId="77777777" w:rsidR="00D40409" w:rsidRPr="00D052D0" w:rsidRDefault="00D40409" w:rsidP="00D40409">
      <w:pPr>
        <w:widowControl w:val="0"/>
        <w:spacing w:line="276" w:lineRule="auto"/>
        <w:rPr>
          <w:rFonts w:asciiTheme="minorHAnsi" w:hAnsiTheme="minorHAnsi" w:cstheme="minorHAnsi"/>
          <w:sz w:val="27"/>
          <w:szCs w:val="27"/>
        </w:rPr>
      </w:pPr>
      <w:r w:rsidRPr="00D052D0">
        <w:rPr>
          <w:rFonts w:asciiTheme="minorHAnsi" w:hAnsiTheme="minorHAnsi" w:cstheme="minorHAnsi"/>
          <w:sz w:val="27"/>
          <w:szCs w:val="27"/>
        </w:rPr>
        <w:fldChar w:fldCharType="begin">
          <w:ffData>
            <w:name w:val="Text36"/>
            <w:enabled/>
            <w:calcOnExit w:val="0"/>
            <w:textInput>
              <w:default w:val="Insert RFP Number"/>
            </w:textInput>
          </w:ffData>
        </w:fldChar>
      </w:r>
      <w:r w:rsidRPr="00D052D0">
        <w:rPr>
          <w:rFonts w:asciiTheme="minorHAnsi" w:hAnsiTheme="minorHAnsi" w:cstheme="minorHAnsi"/>
          <w:sz w:val="27"/>
          <w:szCs w:val="27"/>
        </w:rPr>
        <w:instrText xml:space="preserve"> </w:instrText>
      </w:r>
      <w:bookmarkStart w:id="0" w:name="Text36"/>
      <w:r w:rsidRPr="00D052D0">
        <w:rPr>
          <w:rFonts w:asciiTheme="minorHAnsi" w:hAnsiTheme="minorHAnsi" w:cstheme="minorHAnsi"/>
          <w:sz w:val="27"/>
          <w:szCs w:val="27"/>
        </w:rPr>
        <w:instrText xml:space="preserve">FORMTEXT </w:instrText>
      </w:r>
      <w:r w:rsidRPr="00D052D0">
        <w:rPr>
          <w:rFonts w:asciiTheme="minorHAnsi" w:hAnsiTheme="minorHAnsi" w:cstheme="minorHAnsi"/>
          <w:sz w:val="27"/>
          <w:szCs w:val="27"/>
        </w:rPr>
      </w:r>
      <w:r w:rsidRPr="00D052D0">
        <w:rPr>
          <w:rFonts w:asciiTheme="minorHAnsi" w:hAnsiTheme="minorHAnsi" w:cstheme="minorHAnsi"/>
          <w:sz w:val="27"/>
          <w:szCs w:val="27"/>
        </w:rPr>
        <w:fldChar w:fldCharType="separate"/>
      </w:r>
      <w:r w:rsidRPr="00D052D0">
        <w:rPr>
          <w:rFonts w:asciiTheme="minorHAnsi" w:hAnsiTheme="minorHAnsi" w:cstheme="minorHAnsi"/>
          <w:noProof/>
          <w:sz w:val="27"/>
          <w:szCs w:val="27"/>
        </w:rPr>
        <w:t>Insert RFP Number</w:t>
      </w:r>
      <w:r w:rsidRPr="00D052D0">
        <w:rPr>
          <w:rFonts w:asciiTheme="minorHAnsi" w:hAnsiTheme="minorHAnsi" w:cstheme="minorHAnsi"/>
          <w:sz w:val="27"/>
          <w:szCs w:val="27"/>
        </w:rPr>
        <w:fldChar w:fldCharType="end"/>
      </w:r>
      <w:bookmarkEnd w:id="0"/>
    </w:p>
    <w:p w14:paraId="3B0FFEC6" w14:textId="77777777" w:rsidR="00D40409" w:rsidRPr="00D052D0" w:rsidRDefault="00D40409" w:rsidP="00D40409">
      <w:pPr>
        <w:widowControl w:val="0"/>
        <w:spacing w:line="276" w:lineRule="auto"/>
        <w:rPr>
          <w:rFonts w:asciiTheme="minorHAnsi" w:hAnsiTheme="minorHAnsi" w:cstheme="minorHAnsi"/>
          <w:sz w:val="27"/>
          <w:szCs w:val="27"/>
        </w:rPr>
      </w:pPr>
      <w:r w:rsidRPr="00D052D0">
        <w:rPr>
          <w:rFonts w:asciiTheme="minorHAnsi" w:hAnsiTheme="minorHAnsi" w:cstheme="minorHAnsi"/>
          <w:sz w:val="27"/>
          <w:szCs w:val="27"/>
        </w:rPr>
        <w:fldChar w:fldCharType="begin">
          <w:ffData>
            <w:name w:val="Text36"/>
            <w:enabled/>
            <w:calcOnExit w:val="0"/>
            <w:textInput>
              <w:default w:val="Insert Supplier Name"/>
            </w:textInput>
          </w:ffData>
        </w:fldChar>
      </w:r>
      <w:r w:rsidRPr="00D052D0">
        <w:rPr>
          <w:rFonts w:asciiTheme="minorHAnsi" w:hAnsiTheme="minorHAnsi" w:cstheme="minorHAnsi"/>
          <w:sz w:val="27"/>
          <w:szCs w:val="27"/>
        </w:rPr>
        <w:instrText xml:space="preserve"> FORMTEXT </w:instrText>
      </w:r>
      <w:r w:rsidRPr="00D052D0">
        <w:rPr>
          <w:rFonts w:asciiTheme="minorHAnsi" w:hAnsiTheme="minorHAnsi" w:cstheme="minorHAnsi"/>
          <w:sz w:val="27"/>
          <w:szCs w:val="27"/>
        </w:rPr>
      </w:r>
      <w:r w:rsidRPr="00D052D0">
        <w:rPr>
          <w:rFonts w:asciiTheme="minorHAnsi" w:hAnsiTheme="minorHAnsi" w:cstheme="minorHAnsi"/>
          <w:sz w:val="27"/>
          <w:szCs w:val="27"/>
        </w:rPr>
        <w:fldChar w:fldCharType="separate"/>
      </w:r>
      <w:r w:rsidRPr="00D052D0">
        <w:rPr>
          <w:rFonts w:asciiTheme="minorHAnsi" w:hAnsiTheme="minorHAnsi" w:cstheme="minorHAnsi"/>
          <w:noProof/>
          <w:sz w:val="27"/>
          <w:szCs w:val="27"/>
        </w:rPr>
        <w:t>Insert Supplier Name</w:t>
      </w:r>
      <w:r w:rsidRPr="00D052D0">
        <w:rPr>
          <w:rFonts w:asciiTheme="minorHAnsi" w:hAnsiTheme="minorHAnsi" w:cstheme="minorHAnsi"/>
          <w:sz w:val="27"/>
          <w:szCs w:val="27"/>
        </w:rPr>
        <w:fldChar w:fldCharType="end"/>
      </w:r>
    </w:p>
    <w:p w14:paraId="6FADD1E9" w14:textId="77777777" w:rsidR="00D40409" w:rsidRPr="00D052D0" w:rsidRDefault="00D40409" w:rsidP="00D40409">
      <w:pPr>
        <w:widowControl w:val="0"/>
        <w:spacing w:line="276" w:lineRule="auto"/>
        <w:rPr>
          <w:rFonts w:asciiTheme="minorHAnsi" w:hAnsiTheme="minorHAnsi" w:cstheme="minorHAnsi"/>
          <w:sz w:val="27"/>
          <w:szCs w:val="27"/>
        </w:rPr>
      </w:pPr>
      <w:r w:rsidRPr="00D052D0">
        <w:rPr>
          <w:rFonts w:asciiTheme="minorHAnsi" w:hAnsiTheme="minorHAnsi" w:cstheme="minorHAnsi"/>
          <w:sz w:val="27"/>
          <w:szCs w:val="27"/>
        </w:rPr>
        <w:fldChar w:fldCharType="begin">
          <w:ffData>
            <w:name w:val=""/>
            <w:enabled/>
            <w:calcOnExit w:val="0"/>
            <w:textInput>
              <w:default w:val="Insert Supplier Address"/>
            </w:textInput>
          </w:ffData>
        </w:fldChar>
      </w:r>
      <w:r w:rsidRPr="00D052D0">
        <w:rPr>
          <w:rFonts w:asciiTheme="minorHAnsi" w:hAnsiTheme="minorHAnsi" w:cstheme="minorHAnsi"/>
          <w:sz w:val="27"/>
          <w:szCs w:val="27"/>
        </w:rPr>
        <w:instrText xml:space="preserve"> FORMTEXT </w:instrText>
      </w:r>
      <w:r w:rsidRPr="00D052D0">
        <w:rPr>
          <w:rFonts w:asciiTheme="minorHAnsi" w:hAnsiTheme="minorHAnsi" w:cstheme="minorHAnsi"/>
          <w:sz w:val="27"/>
          <w:szCs w:val="27"/>
        </w:rPr>
      </w:r>
      <w:r w:rsidRPr="00D052D0">
        <w:rPr>
          <w:rFonts w:asciiTheme="minorHAnsi" w:hAnsiTheme="minorHAnsi" w:cstheme="minorHAnsi"/>
          <w:sz w:val="27"/>
          <w:szCs w:val="27"/>
        </w:rPr>
        <w:fldChar w:fldCharType="separate"/>
      </w:r>
      <w:r w:rsidRPr="00D052D0">
        <w:rPr>
          <w:rFonts w:asciiTheme="minorHAnsi" w:hAnsiTheme="minorHAnsi" w:cstheme="minorHAnsi"/>
          <w:noProof/>
          <w:sz w:val="27"/>
          <w:szCs w:val="27"/>
        </w:rPr>
        <w:t>Insert Supplier Address</w:t>
      </w:r>
      <w:r w:rsidRPr="00D052D0">
        <w:rPr>
          <w:rFonts w:asciiTheme="minorHAnsi" w:hAnsiTheme="minorHAnsi" w:cstheme="minorHAnsi"/>
          <w:sz w:val="27"/>
          <w:szCs w:val="27"/>
        </w:rPr>
        <w:fldChar w:fldCharType="end"/>
      </w:r>
    </w:p>
    <w:p w14:paraId="7A5ACBA1" w14:textId="77777777" w:rsidR="00D40409" w:rsidRPr="00D052D0" w:rsidRDefault="00D40409" w:rsidP="00D40409">
      <w:pPr>
        <w:widowControl w:val="0"/>
        <w:spacing w:line="276" w:lineRule="auto"/>
        <w:rPr>
          <w:rFonts w:asciiTheme="minorHAnsi" w:hAnsiTheme="minorHAnsi" w:cstheme="minorHAnsi"/>
          <w:sz w:val="27"/>
          <w:szCs w:val="27"/>
        </w:rPr>
      </w:pPr>
    </w:p>
    <w:p w14:paraId="4A7467FA" w14:textId="77777777" w:rsidR="00D40409" w:rsidRDefault="00D40409" w:rsidP="00203119">
      <w:pPr>
        <w:widowControl w:val="0"/>
        <w:rPr>
          <w:rFonts w:asciiTheme="minorHAnsi" w:hAnsiTheme="minorHAnsi" w:cstheme="minorHAnsi"/>
          <w:b/>
          <w:bCs/>
          <w:sz w:val="27"/>
          <w:szCs w:val="27"/>
        </w:rPr>
      </w:pPr>
    </w:p>
    <w:p w14:paraId="30D749EC" w14:textId="77777777" w:rsidR="00D40409" w:rsidRDefault="00D40409" w:rsidP="00203119">
      <w:pPr>
        <w:widowControl w:val="0"/>
        <w:rPr>
          <w:rFonts w:asciiTheme="minorHAnsi" w:hAnsiTheme="minorHAnsi" w:cstheme="minorHAnsi"/>
          <w:b/>
          <w:bCs/>
          <w:sz w:val="27"/>
          <w:szCs w:val="27"/>
        </w:rPr>
      </w:pPr>
    </w:p>
    <w:p w14:paraId="5421D5FF" w14:textId="2F14DE63" w:rsidR="00203119" w:rsidRDefault="00526479" w:rsidP="00203119">
      <w:pPr>
        <w:widowControl w:val="0"/>
        <w:rPr>
          <w:rFonts w:asciiTheme="minorHAnsi" w:hAnsiTheme="minorHAnsi" w:cstheme="minorHAnsi"/>
          <w:b/>
          <w:bCs/>
          <w:sz w:val="27"/>
          <w:szCs w:val="27"/>
        </w:rPr>
      </w:pPr>
      <w:r>
        <w:rPr>
          <w:rFonts w:asciiTheme="minorHAnsi" w:hAnsiTheme="minorHAnsi" w:cstheme="minorHAnsi"/>
          <w:b/>
          <w:bCs/>
          <w:sz w:val="27"/>
          <w:szCs w:val="27"/>
        </w:rPr>
        <w:t xml:space="preserve">CHECK </w:t>
      </w:r>
      <w:r w:rsidR="00014EC9">
        <w:rPr>
          <w:rFonts w:asciiTheme="minorHAnsi" w:hAnsiTheme="minorHAnsi" w:cstheme="minorHAnsi"/>
          <w:b/>
          <w:bCs/>
          <w:sz w:val="27"/>
          <w:szCs w:val="27"/>
        </w:rPr>
        <w:t xml:space="preserve">ONLY </w:t>
      </w:r>
      <w:r>
        <w:rPr>
          <w:rFonts w:asciiTheme="minorHAnsi" w:hAnsiTheme="minorHAnsi" w:cstheme="minorHAnsi"/>
          <w:b/>
          <w:bCs/>
          <w:sz w:val="27"/>
          <w:szCs w:val="27"/>
        </w:rPr>
        <w:t>ONE BOX</w:t>
      </w:r>
    </w:p>
    <w:p w14:paraId="105A173B" w14:textId="01D782B4" w:rsidR="00203119" w:rsidRPr="00D052D0" w:rsidRDefault="00203119" w:rsidP="00203119">
      <w:pPr>
        <w:widowControl w:val="0"/>
        <w:rPr>
          <w:rFonts w:asciiTheme="minorHAnsi" w:hAnsiTheme="minorHAnsi" w:cstheme="minorHAnsi"/>
          <w:sz w:val="27"/>
          <w:szCs w:val="27"/>
        </w:rPr>
      </w:pPr>
    </w:p>
    <w:p w14:paraId="23FF8FA5" w14:textId="1B53DBA6" w:rsidR="00203119" w:rsidRPr="00526479" w:rsidRDefault="009D3AF1" w:rsidP="00526479">
      <w:pPr>
        <w:pStyle w:val="ListParagraph"/>
        <w:widowControl w:val="0"/>
        <w:numPr>
          <w:ilvl w:val="0"/>
          <w:numId w:val="3"/>
        </w:numPr>
        <w:rPr>
          <w:rFonts w:asciiTheme="minorHAnsi" w:hAnsiTheme="minorHAnsi" w:cstheme="minorHAnsi"/>
          <w:sz w:val="27"/>
          <w:szCs w:val="27"/>
        </w:rPr>
      </w:pPr>
      <w:sdt>
        <w:sdtPr>
          <w:rPr>
            <w:rFonts w:ascii="Segoe UI Symbol" w:eastAsia="MS Gothic" w:hAnsi="Segoe UI Symbol" w:cs="Segoe UI Symbol"/>
            <w:sz w:val="27"/>
            <w:szCs w:val="27"/>
          </w:rPr>
          <w:id w:val="1563907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479" w:rsidRPr="00526479">
            <w:rPr>
              <w:rFonts w:ascii="Segoe UI Symbol" w:eastAsia="MS Gothic" w:hAnsi="Segoe UI Symbol" w:cs="Segoe UI Symbol"/>
              <w:sz w:val="27"/>
              <w:szCs w:val="27"/>
            </w:rPr>
            <w:t>☐</w:t>
          </w:r>
        </w:sdtContent>
      </w:sdt>
      <w:r w:rsidR="00526479">
        <w:rPr>
          <w:rFonts w:ascii="Segoe UI Symbol" w:eastAsia="MS Gothic" w:hAnsi="Segoe UI Symbol" w:cs="Segoe UI Symbol"/>
          <w:sz w:val="27"/>
          <w:szCs w:val="27"/>
        </w:rPr>
        <w:t xml:space="preserve">   </w:t>
      </w:r>
      <w:r w:rsidR="00203119" w:rsidRPr="00526479">
        <w:rPr>
          <w:rFonts w:asciiTheme="minorHAnsi" w:hAnsiTheme="minorHAnsi" w:cstheme="minorHAnsi"/>
          <w:sz w:val="27"/>
          <w:szCs w:val="27"/>
        </w:rPr>
        <w:t xml:space="preserve">This offer </w:t>
      </w:r>
      <w:r w:rsidR="00203119" w:rsidRPr="00D40409">
        <w:rPr>
          <w:rFonts w:asciiTheme="minorHAnsi" w:hAnsiTheme="minorHAnsi" w:cstheme="minorHAnsi"/>
          <w:b/>
          <w:bCs/>
          <w:sz w:val="27"/>
          <w:szCs w:val="27"/>
          <w:u w:val="single"/>
        </w:rPr>
        <w:t>DOES NOT</w:t>
      </w:r>
      <w:r w:rsidR="00203119" w:rsidRPr="00526479">
        <w:rPr>
          <w:rFonts w:asciiTheme="minorHAnsi" w:hAnsiTheme="minorHAnsi" w:cstheme="minorHAnsi"/>
          <w:sz w:val="27"/>
          <w:szCs w:val="27"/>
          <w:u w:val="single"/>
        </w:rPr>
        <w:t xml:space="preserve"> </w:t>
      </w:r>
      <w:r w:rsidR="00203119" w:rsidRPr="00526479">
        <w:rPr>
          <w:rFonts w:asciiTheme="minorHAnsi" w:hAnsiTheme="minorHAnsi" w:cstheme="minorHAnsi"/>
          <w:sz w:val="27"/>
          <w:szCs w:val="27"/>
        </w:rPr>
        <w:t xml:space="preserve">contain supplies, other than commercially available off-the-shelf items*, </w:t>
      </w:r>
      <w:r w:rsidR="00203119" w:rsidRPr="00526479">
        <w:rPr>
          <w:rFonts w:asciiTheme="minorHAnsi" w:hAnsiTheme="minorHAnsi" w:cstheme="minorHAnsi"/>
          <w:sz w:val="27"/>
          <w:szCs w:val="27"/>
          <w:u w:val="single"/>
        </w:rPr>
        <w:t>acqui</w:t>
      </w:r>
      <w:r w:rsidR="00203119" w:rsidRPr="00526479">
        <w:rPr>
          <w:rFonts w:asciiTheme="minorHAnsi" w:eastAsia="Verdana" w:hAnsiTheme="minorHAnsi" w:cstheme="minorHAnsi"/>
          <w:sz w:val="27"/>
          <w:szCs w:val="27"/>
          <w:u w:val="single"/>
        </w:rPr>
        <w:t>red outside the United States</w:t>
      </w:r>
      <w:r w:rsidR="00203119" w:rsidRPr="00526479">
        <w:rPr>
          <w:rFonts w:asciiTheme="minorHAnsi" w:eastAsia="Verdana" w:hAnsiTheme="minorHAnsi" w:cstheme="minorHAnsi"/>
          <w:sz w:val="27"/>
          <w:szCs w:val="27"/>
        </w:rPr>
        <w:t xml:space="preserve">, or </w:t>
      </w:r>
      <w:r w:rsidR="00203119" w:rsidRPr="00526479">
        <w:rPr>
          <w:rFonts w:asciiTheme="minorHAnsi" w:hAnsiTheme="minorHAnsi" w:cstheme="minorHAnsi"/>
          <w:sz w:val="27"/>
          <w:szCs w:val="27"/>
        </w:rPr>
        <w:t>services to be performed outside the United States.</w:t>
      </w:r>
    </w:p>
    <w:p w14:paraId="6860CEAF" w14:textId="64E5EF55" w:rsidR="00526479" w:rsidRDefault="00526479" w:rsidP="00203119">
      <w:pPr>
        <w:widowControl w:val="0"/>
        <w:rPr>
          <w:rFonts w:asciiTheme="minorHAnsi" w:hAnsiTheme="minorHAnsi" w:cstheme="minorHAnsi"/>
          <w:sz w:val="27"/>
          <w:szCs w:val="27"/>
        </w:rPr>
      </w:pPr>
    </w:p>
    <w:p w14:paraId="641B6EF6" w14:textId="604F84E8" w:rsidR="00526479" w:rsidRPr="00D40409" w:rsidRDefault="009D3AF1" w:rsidP="007103CD">
      <w:pPr>
        <w:pStyle w:val="ListParagraph"/>
        <w:widowControl w:val="0"/>
        <w:numPr>
          <w:ilvl w:val="0"/>
          <w:numId w:val="3"/>
        </w:numPr>
        <w:rPr>
          <w:rFonts w:asciiTheme="minorHAnsi" w:hAnsiTheme="minorHAnsi" w:cstheme="minorHAnsi"/>
          <w:sz w:val="27"/>
          <w:szCs w:val="27"/>
        </w:rPr>
      </w:pPr>
      <w:sdt>
        <w:sdtPr>
          <w:rPr>
            <w:rFonts w:ascii="Segoe UI Symbol" w:eastAsia="MS Gothic" w:hAnsi="Segoe UI Symbol" w:cs="Segoe UI Symbol"/>
            <w:sz w:val="27"/>
            <w:szCs w:val="27"/>
          </w:rPr>
          <w:id w:val="816542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479" w:rsidRPr="00526479">
            <w:rPr>
              <w:rFonts w:ascii="Segoe UI Symbol" w:eastAsia="MS Gothic" w:hAnsi="Segoe UI Symbol" w:cs="Segoe UI Symbol"/>
              <w:sz w:val="27"/>
              <w:szCs w:val="27"/>
            </w:rPr>
            <w:t>☐</w:t>
          </w:r>
        </w:sdtContent>
      </w:sdt>
      <w:r w:rsidR="00526479" w:rsidRPr="00526479">
        <w:rPr>
          <w:rFonts w:ascii="Segoe UI Symbol" w:eastAsia="MS Gothic" w:hAnsi="Segoe UI Symbol" w:cs="Segoe UI Symbol"/>
          <w:sz w:val="27"/>
          <w:szCs w:val="27"/>
        </w:rPr>
        <w:t xml:space="preserve">  </w:t>
      </w:r>
      <w:r w:rsidR="00526479" w:rsidRPr="00526479">
        <w:rPr>
          <w:rFonts w:asciiTheme="minorHAnsi" w:hAnsiTheme="minorHAnsi" w:cstheme="minorHAnsi"/>
          <w:sz w:val="27"/>
          <w:szCs w:val="27"/>
        </w:rPr>
        <w:t xml:space="preserve">This offer </w:t>
      </w:r>
      <w:r w:rsidR="00526479" w:rsidRPr="00D40409">
        <w:rPr>
          <w:rFonts w:asciiTheme="minorHAnsi" w:hAnsiTheme="minorHAnsi" w:cstheme="minorHAnsi"/>
          <w:b/>
          <w:bCs/>
          <w:sz w:val="27"/>
          <w:szCs w:val="27"/>
          <w:u w:val="single"/>
        </w:rPr>
        <w:t>DOES</w:t>
      </w:r>
      <w:r w:rsidR="00526479" w:rsidRPr="00526479">
        <w:rPr>
          <w:rFonts w:asciiTheme="minorHAnsi" w:hAnsiTheme="minorHAnsi" w:cstheme="minorHAnsi"/>
          <w:sz w:val="27"/>
          <w:szCs w:val="27"/>
        </w:rPr>
        <w:t xml:space="preserve"> contain supplies, other than commercially available off-the-shelf items*, </w:t>
      </w:r>
      <w:r w:rsidR="00526479" w:rsidRPr="00526479">
        <w:rPr>
          <w:rFonts w:asciiTheme="minorHAnsi" w:hAnsiTheme="minorHAnsi" w:cstheme="minorHAnsi"/>
          <w:sz w:val="27"/>
          <w:szCs w:val="27"/>
          <w:u w:val="single"/>
        </w:rPr>
        <w:t>acqui</w:t>
      </w:r>
      <w:r w:rsidR="00526479" w:rsidRPr="00526479">
        <w:rPr>
          <w:rFonts w:asciiTheme="minorHAnsi" w:eastAsia="Verdana" w:hAnsiTheme="minorHAnsi" w:cstheme="minorHAnsi"/>
          <w:sz w:val="27"/>
          <w:szCs w:val="27"/>
          <w:u w:val="single"/>
        </w:rPr>
        <w:t>red outside the United States</w:t>
      </w:r>
      <w:r w:rsidR="00526479" w:rsidRPr="00526479">
        <w:rPr>
          <w:rFonts w:asciiTheme="minorHAnsi" w:eastAsia="Verdana" w:hAnsiTheme="minorHAnsi" w:cstheme="minorHAnsi"/>
          <w:sz w:val="27"/>
          <w:szCs w:val="27"/>
        </w:rPr>
        <w:t xml:space="preserve">, or </w:t>
      </w:r>
      <w:r w:rsidR="00526479" w:rsidRPr="00526479">
        <w:rPr>
          <w:rFonts w:asciiTheme="minorHAnsi" w:hAnsiTheme="minorHAnsi" w:cstheme="minorHAnsi"/>
          <w:sz w:val="27"/>
          <w:szCs w:val="27"/>
        </w:rPr>
        <w:t xml:space="preserve">services to be performed outside the United States </w:t>
      </w:r>
      <w:r w:rsidR="00A049EF" w:rsidRPr="00D40409">
        <w:rPr>
          <w:rFonts w:asciiTheme="minorHAnsi" w:eastAsia="Verdana" w:hAnsiTheme="minorHAnsi" w:cstheme="minorHAnsi"/>
          <w:b/>
          <w:bCs/>
          <w:sz w:val="27"/>
          <w:szCs w:val="27"/>
          <w:u w:val="single"/>
        </w:rPr>
        <w:t>BUT</w:t>
      </w:r>
      <w:r w:rsidR="00526479" w:rsidRPr="008B31A8">
        <w:rPr>
          <w:rFonts w:asciiTheme="minorHAnsi" w:hAnsiTheme="minorHAnsi" w:cstheme="minorHAnsi"/>
          <w:sz w:val="27"/>
          <w:szCs w:val="27"/>
          <w:u w:val="single"/>
        </w:rPr>
        <w:t xml:space="preserve"> the supplies and services acquired outside the United States</w:t>
      </w:r>
      <w:r w:rsidR="00526479">
        <w:rPr>
          <w:rFonts w:asciiTheme="minorHAnsi" w:hAnsiTheme="minorHAnsi" w:cstheme="minorHAnsi"/>
          <w:sz w:val="27"/>
          <w:szCs w:val="27"/>
        </w:rPr>
        <w:t xml:space="preserve"> </w:t>
      </w:r>
      <w:r w:rsidR="00526479" w:rsidRPr="00D40409">
        <w:rPr>
          <w:rFonts w:asciiTheme="minorHAnsi" w:hAnsiTheme="minorHAnsi" w:cstheme="minorHAnsi"/>
          <w:b/>
          <w:bCs/>
          <w:sz w:val="27"/>
          <w:szCs w:val="27"/>
          <w:u w:val="single"/>
        </w:rPr>
        <w:t>DO NOT HAVE</w:t>
      </w:r>
      <w:r w:rsidR="00526479" w:rsidRPr="00526479">
        <w:rPr>
          <w:rFonts w:asciiTheme="minorHAnsi" w:hAnsiTheme="minorHAnsi" w:cstheme="minorHAnsi"/>
          <w:sz w:val="27"/>
          <w:szCs w:val="27"/>
          <w:u w:val="single"/>
        </w:rPr>
        <w:t xml:space="preserve"> a cumulative value that exceeds</w:t>
      </w:r>
      <w:r w:rsidR="00526479" w:rsidRPr="00526479">
        <w:rPr>
          <w:rFonts w:asciiTheme="minorHAnsi" w:hAnsiTheme="minorHAnsi" w:cstheme="minorHAnsi"/>
          <w:sz w:val="27"/>
          <w:szCs w:val="27"/>
        </w:rPr>
        <w:t xml:space="preserve"> </w:t>
      </w:r>
      <w:r w:rsidR="003B615B">
        <w:rPr>
          <w:rFonts w:asciiTheme="minorHAnsi" w:hAnsiTheme="minorHAnsi" w:cstheme="minorHAnsi"/>
          <w:sz w:val="27"/>
          <w:szCs w:val="27"/>
        </w:rPr>
        <w:t xml:space="preserve">the threshold as set forth in </w:t>
      </w:r>
      <w:hyperlink r:id="rId10" w:history="1">
        <w:r w:rsidR="00526479" w:rsidRPr="00FE67D7">
          <w:rPr>
            <w:rStyle w:val="Hyperlink"/>
            <w:rFonts w:asciiTheme="minorHAnsi" w:hAnsiTheme="minorHAnsi" w:cstheme="minorHAnsi"/>
            <w:sz w:val="27"/>
            <w:szCs w:val="27"/>
          </w:rPr>
          <w:t>FAR 52.222-50</w:t>
        </w:r>
      </w:hyperlink>
      <w:r w:rsidR="00526479" w:rsidRPr="00D40409">
        <w:rPr>
          <w:rFonts w:asciiTheme="minorHAnsi" w:hAnsiTheme="minorHAnsi" w:cstheme="minorHAnsi"/>
          <w:sz w:val="27"/>
          <w:szCs w:val="27"/>
        </w:rPr>
        <w:t>, Combating Trafficking in Persons.</w:t>
      </w:r>
    </w:p>
    <w:p w14:paraId="5AAF3589" w14:textId="1E379E77" w:rsidR="00203119" w:rsidRPr="00203119" w:rsidRDefault="00203119" w:rsidP="00203119">
      <w:pPr>
        <w:pStyle w:val="ListParagraph"/>
        <w:widowControl w:val="0"/>
        <w:ind w:left="360"/>
        <w:jc w:val="both"/>
        <w:rPr>
          <w:rFonts w:asciiTheme="minorHAnsi" w:hAnsiTheme="minorHAnsi" w:cstheme="minorHAnsi"/>
          <w:sz w:val="27"/>
          <w:szCs w:val="27"/>
        </w:rPr>
      </w:pPr>
    </w:p>
    <w:p w14:paraId="1B1C90A4" w14:textId="681668AC" w:rsidR="00526479" w:rsidRPr="00D40409" w:rsidRDefault="009D3AF1" w:rsidP="00526479">
      <w:pPr>
        <w:pStyle w:val="ListParagraph"/>
        <w:widowControl w:val="0"/>
        <w:numPr>
          <w:ilvl w:val="0"/>
          <w:numId w:val="3"/>
        </w:numPr>
        <w:rPr>
          <w:rFonts w:asciiTheme="minorHAnsi" w:hAnsiTheme="minorHAnsi" w:cstheme="minorHAnsi"/>
          <w:sz w:val="27"/>
          <w:szCs w:val="27"/>
        </w:rPr>
      </w:pPr>
      <w:sdt>
        <w:sdtPr>
          <w:rPr>
            <w:rFonts w:ascii="MS Gothic" w:eastAsia="MS Gothic" w:hAnsi="MS Gothic" w:cstheme="minorHAnsi"/>
            <w:sz w:val="27"/>
            <w:szCs w:val="27"/>
          </w:rPr>
          <w:id w:val="-1533645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479" w:rsidRPr="00526479">
            <w:rPr>
              <w:rFonts w:ascii="MS Gothic" w:eastAsia="MS Gothic" w:hAnsi="MS Gothic" w:cstheme="minorHAnsi" w:hint="eastAsia"/>
              <w:sz w:val="27"/>
              <w:szCs w:val="27"/>
            </w:rPr>
            <w:t>☐</w:t>
          </w:r>
        </w:sdtContent>
      </w:sdt>
      <w:r w:rsidR="00526479">
        <w:rPr>
          <w:rFonts w:ascii="MS Gothic" w:eastAsia="MS Gothic" w:hAnsi="MS Gothic" w:cstheme="minorHAnsi"/>
          <w:sz w:val="27"/>
          <w:szCs w:val="27"/>
        </w:rPr>
        <w:t xml:space="preserve">  </w:t>
      </w:r>
      <w:r w:rsidR="00526479" w:rsidRPr="00526479">
        <w:rPr>
          <w:rFonts w:asciiTheme="minorHAnsi" w:hAnsiTheme="minorHAnsi" w:cstheme="minorHAnsi"/>
          <w:sz w:val="27"/>
          <w:szCs w:val="27"/>
        </w:rPr>
        <w:t xml:space="preserve">This offer </w:t>
      </w:r>
      <w:r w:rsidR="00526479" w:rsidRPr="00D40409">
        <w:rPr>
          <w:rFonts w:asciiTheme="minorHAnsi" w:hAnsiTheme="minorHAnsi" w:cstheme="minorHAnsi"/>
          <w:b/>
          <w:bCs/>
          <w:sz w:val="27"/>
          <w:szCs w:val="27"/>
          <w:u w:val="single"/>
        </w:rPr>
        <w:t>DOES</w:t>
      </w:r>
      <w:r w:rsidR="00526479">
        <w:rPr>
          <w:rFonts w:asciiTheme="minorHAnsi" w:hAnsiTheme="minorHAnsi" w:cstheme="minorHAnsi"/>
          <w:sz w:val="27"/>
          <w:szCs w:val="27"/>
        </w:rPr>
        <w:t xml:space="preserve"> </w:t>
      </w:r>
      <w:r w:rsidR="00526479" w:rsidRPr="00526479">
        <w:rPr>
          <w:rFonts w:asciiTheme="minorHAnsi" w:hAnsiTheme="minorHAnsi" w:cstheme="minorHAnsi"/>
          <w:sz w:val="27"/>
          <w:szCs w:val="27"/>
        </w:rPr>
        <w:t>contain supplies, other than commercially available off-the-shelf items</w:t>
      </w:r>
      <w:r w:rsidR="00526479" w:rsidRPr="00A95EDB">
        <w:rPr>
          <w:rFonts w:asciiTheme="minorHAnsi" w:hAnsiTheme="minorHAnsi" w:cstheme="minorHAnsi"/>
          <w:sz w:val="27"/>
          <w:szCs w:val="27"/>
        </w:rPr>
        <w:t xml:space="preserve">*, </w:t>
      </w:r>
      <w:r w:rsidR="00526479" w:rsidRPr="00526479">
        <w:rPr>
          <w:rFonts w:asciiTheme="minorHAnsi" w:hAnsiTheme="minorHAnsi" w:cstheme="minorHAnsi"/>
          <w:sz w:val="27"/>
          <w:szCs w:val="27"/>
          <w:u w:val="single"/>
        </w:rPr>
        <w:t>acqui</w:t>
      </w:r>
      <w:r w:rsidR="00526479" w:rsidRPr="00526479">
        <w:rPr>
          <w:rFonts w:asciiTheme="minorHAnsi" w:eastAsia="Verdana" w:hAnsiTheme="minorHAnsi" w:cstheme="minorHAnsi"/>
          <w:sz w:val="27"/>
          <w:szCs w:val="27"/>
          <w:u w:val="single"/>
        </w:rPr>
        <w:t>red outside the United States</w:t>
      </w:r>
      <w:r w:rsidR="00526479" w:rsidRPr="00526479">
        <w:rPr>
          <w:rFonts w:asciiTheme="minorHAnsi" w:eastAsia="Verdana" w:hAnsiTheme="minorHAnsi" w:cstheme="minorHAnsi"/>
          <w:sz w:val="27"/>
          <w:szCs w:val="27"/>
        </w:rPr>
        <w:t xml:space="preserve">, or </w:t>
      </w:r>
      <w:r w:rsidR="00526479" w:rsidRPr="00526479">
        <w:rPr>
          <w:rFonts w:asciiTheme="minorHAnsi" w:hAnsiTheme="minorHAnsi" w:cstheme="minorHAnsi"/>
          <w:sz w:val="27"/>
          <w:szCs w:val="27"/>
        </w:rPr>
        <w:t xml:space="preserve">services to be performed outside the United States </w:t>
      </w:r>
      <w:r w:rsidR="00D40409" w:rsidRPr="00D40409">
        <w:rPr>
          <w:rFonts w:asciiTheme="minorHAnsi" w:hAnsiTheme="minorHAnsi" w:cstheme="minorHAnsi"/>
          <w:b/>
          <w:bCs/>
          <w:sz w:val="27"/>
          <w:szCs w:val="27"/>
          <w:u w:val="single"/>
        </w:rPr>
        <w:t>AND</w:t>
      </w:r>
      <w:r w:rsidR="00526479" w:rsidRPr="00D40409">
        <w:rPr>
          <w:rFonts w:asciiTheme="minorHAnsi" w:hAnsiTheme="minorHAnsi" w:cstheme="minorHAnsi"/>
          <w:sz w:val="27"/>
          <w:szCs w:val="27"/>
          <w:u w:val="single"/>
        </w:rPr>
        <w:t xml:space="preserve"> the supplies </w:t>
      </w:r>
      <w:r w:rsidR="00D40409" w:rsidRPr="00D40409">
        <w:rPr>
          <w:rFonts w:asciiTheme="minorHAnsi" w:hAnsiTheme="minorHAnsi" w:cstheme="minorHAnsi"/>
          <w:sz w:val="27"/>
          <w:szCs w:val="27"/>
          <w:u w:val="single"/>
        </w:rPr>
        <w:t>and</w:t>
      </w:r>
      <w:r w:rsidR="00526479" w:rsidRPr="00D40409">
        <w:rPr>
          <w:rFonts w:asciiTheme="minorHAnsi" w:hAnsiTheme="minorHAnsi" w:cstheme="minorHAnsi"/>
          <w:sz w:val="27"/>
          <w:szCs w:val="27"/>
          <w:u w:val="single"/>
        </w:rPr>
        <w:t xml:space="preserve"> services acquired outside the United States </w:t>
      </w:r>
      <w:r w:rsidR="00526479" w:rsidRPr="00D40409">
        <w:rPr>
          <w:rFonts w:asciiTheme="minorHAnsi" w:hAnsiTheme="minorHAnsi" w:cstheme="minorHAnsi"/>
          <w:b/>
          <w:bCs/>
          <w:sz w:val="27"/>
          <w:szCs w:val="27"/>
          <w:u w:val="single"/>
        </w:rPr>
        <w:t xml:space="preserve">DOES </w:t>
      </w:r>
      <w:r w:rsidR="00526479" w:rsidRPr="00D40409">
        <w:rPr>
          <w:rFonts w:asciiTheme="minorHAnsi" w:hAnsiTheme="minorHAnsi" w:cstheme="minorHAnsi"/>
          <w:sz w:val="27"/>
          <w:szCs w:val="27"/>
          <w:u w:val="single"/>
        </w:rPr>
        <w:t>have a cumulative value that exceeds</w:t>
      </w:r>
      <w:r w:rsidR="003B615B">
        <w:rPr>
          <w:rFonts w:asciiTheme="minorHAnsi" w:hAnsiTheme="minorHAnsi" w:cstheme="minorHAnsi"/>
          <w:sz w:val="27"/>
          <w:szCs w:val="27"/>
          <w:u w:val="single"/>
        </w:rPr>
        <w:t xml:space="preserve"> the threshold as set forth in</w:t>
      </w:r>
      <w:r w:rsidR="00526479" w:rsidRPr="00526479">
        <w:rPr>
          <w:rFonts w:asciiTheme="minorHAnsi" w:hAnsiTheme="minorHAnsi" w:cstheme="minorHAnsi"/>
          <w:sz w:val="27"/>
          <w:szCs w:val="27"/>
        </w:rPr>
        <w:t xml:space="preserve"> </w:t>
      </w:r>
      <w:hyperlink r:id="rId11" w:history="1">
        <w:r w:rsidR="00526479" w:rsidRPr="00A95EDB">
          <w:rPr>
            <w:rStyle w:val="Hyperlink"/>
            <w:rFonts w:asciiTheme="minorHAnsi" w:hAnsiTheme="minorHAnsi" w:cstheme="minorHAnsi"/>
            <w:sz w:val="27"/>
            <w:szCs w:val="27"/>
          </w:rPr>
          <w:t>FAR 52.222-50</w:t>
        </w:r>
      </w:hyperlink>
      <w:r w:rsidR="00526479" w:rsidRPr="00A95EDB">
        <w:rPr>
          <w:rFonts w:asciiTheme="minorHAnsi" w:hAnsiTheme="minorHAnsi" w:cstheme="minorHAnsi"/>
          <w:color w:val="0000FF"/>
          <w:sz w:val="27"/>
          <w:szCs w:val="27"/>
        </w:rPr>
        <w:t>,</w:t>
      </w:r>
      <w:r w:rsidR="00526479" w:rsidRPr="00D40409">
        <w:rPr>
          <w:rFonts w:asciiTheme="minorHAnsi" w:hAnsiTheme="minorHAnsi" w:cstheme="minorHAnsi"/>
          <w:sz w:val="27"/>
          <w:szCs w:val="27"/>
        </w:rPr>
        <w:t xml:space="preserve"> Combating Trafficking in Persons.</w:t>
      </w:r>
    </w:p>
    <w:p w14:paraId="0EA59D4B" w14:textId="77777777" w:rsidR="00203119" w:rsidRPr="00D052D0" w:rsidRDefault="00203119" w:rsidP="00203119">
      <w:pPr>
        <w:rPr>
          <w:rFonts w:asciiTheme="minorHAnsi" w:hAnsiTheme="minorHAnsi" w:cstheme="minorHAnsi"/>
          <w:sz w:val="27"/>
          <w:szCs w:val="27"/>
        </w:rPr>
      </w:pPr>
    </w:p>
    <w:p w14:paraId="213BF971" w14:textId="03419CC4" w:rsidR="00203119" w:rsidRPr="00526479" w:rsidRDefault="00526479" w:rsidP="00203119">
      <w:pPr>
        <w:pStyle w:val="ListParagraph"/>
        <w:widowControl w:val="0"/>
        <w:ind w:left="360"/>
        <w:rPr>
          <w:rFonts w:asciiTheme="minorHAnsi" w:hAnsiTheme="minorHAnsi" w:cstheme="minorHAnsi"/>
          <w:b/>
          <w:bCs/>
          <w:sz w:val="27"/>
          <w:szCs w:val="27"/>
        </w:rPr>
      </w:pPr>
      <w:r w:rsidRPr="00526479">
        <w:rPr>
          <w:rFonts w:asciiTheme="minorHAnsi" w:hAnsiTheme="minorHAnsi" w:cstheme="minorHAnsi"/>
          <w:b/>
          <w:bCs/>
          <w:sz w:val="27"/>
          <w:szCs w:val="27"/>
        </w:rPr>
        <w:t>If Box C is checked:</w:t>
      </w:r>
    </w:p>
    <w:p w14:paraId="0438F9EC" w14:textId="79F3CC4A" w:rsidR="00203119" w:rsidRDefault="00203119" w:rsidP="0020311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7"/>
          <w:szCs w:val="27"/>
        </w:rPr>
      </w:pPr>
      <w:r w:rsidRPr="00D052D0">
        <w:rPr>
          <w:rFonts w:asciiTheme="minorHAnsi" w:hAnsiTheme="minorHAnsi" w:cstheme="minorHAnsi"/>
          <w:sz w:val="27"/>
          <w:szCs w:val="27"/>
        </w:rPr>
        <w:t xml:space="preserve">Supplier represents to Lockheed Martin Corporation that it has implemented a compliance plan to prevent and prohibit activities described in paragraph (b) of the clause at </w:t>
      </w:r>
      <w:hyperlink r:id="rId12" w:history="1">
        <w:r w:rsidRPr="00FE67D7">
          <w:rPr>
            <w:rStyle w:val="Hyperlink"/>
            <w:rFonts w:asciiTheme="minorHAnsi" w:hAnsiTheme="minorHAnsi" w:cstheme="minorHAnsi"/>
            <w:sz w:val="27"/>
            <w:szCs w:val="27"/>
          </w:rPr>
          <w:t>52.222-50</w:t>
        </w:r>
      </w:hyperlink>
      <w:r w:rsidRPr="00D052D0">
        <w:rPr>
          <w:rFonts w:asciiTheme="minorHAnsi" w:hAnsiTheme="minorHAnsi" w:cstheme="minorHAnsi"/>
          <w:sz w:val="27"/>
          <w:szCs w:val="27"/>
        </w:rPr>
        <w:t xml:space="preserve">, Combating Trafficking in Persons, and to monitor, detect, and terminate the contract with a subcontractor engaging in prohibited activities identified at paragraph (b) of the clause at </w:t>
      </w:r>
      <w:hyperlink r:id="rId13" w:history="1">
        <w:r w:rsidRPr="00FE67D7">
          <w:rPr>
            <w:rStyle w:val="Hyperlink"/>
            <w:rFonts w:asciiTheme="minorHAnsi" w:hAnsiTheme="minorHAnsi" w:cstheme="minorHAnsi"/>
            <w:sz w:val="27"/>
            <w:szCs w:val="27"/>
          </w:rPr>
          <w:t>52.222-50</w:t>
        </w:r>
      </w:hyperlink>
      <w:r w:rsidRPr="00D052D0">
        <w:rPr>
          <w:rFonts w:asciiTheme="minorHAnsi" w:hAnsiTheme="minorHAnsi" w:cstheme="minorHAnsi"/>
          <w:sz w:val="27"/>
          <w:szCs w:val="27"/>
        </w:rPr>
        <w:t>, Combating Trafficking in Persons; and</w:t>
      </w:r>
    </w:p>
    <w:p w14:paraId="18D88D2E" w14:textId="77777777" w:rsidR="00203119" w:rsidRPr="00D052D0" w:rsidRDefault="00203119" w:rsidP="00203119">
      <w:pPr>
        <w:pStyle w:val="ListParagraph"/>
        <w:ind w:left="1080"/>
        <w:rPr>
          <w:rFonts w:asciiTheme="minorHAnsi" w:hAnsiTheme="minorHAnsi" w:cstheme="minorHAnsi"/>
          <w:sz w:val="27"/>
          <w:szCs w:val="27"/>
        </w:rPr>
      </w:pPr>
    </w:p>
    <w:p w14:paraId="46ACEB43" w14:textId="77777777" w:rsidR="00203119" w:rsidRPr="00D052D0" w:rsidRDefault="00203119" w:rsidP="00203119">
      <w:pPr>
        <w:widowControl w:val="0"/>
        <w:numPr>
          <w:ilvl w:val="0"/>
          <w:numId w:val="1"/>
        </w:numPr>
        <w:rPr>
          <w:rFonts w:asciiTheme="minorHAnsi" w:hAnsiTheme="minorHAnsi" w:cstheme="minorHAnsi"/>
          <w:sz w:val="27"/>
          <w:szCs w:val="27"/>
        </w:rPr>
      </w:pPr>
      <w:r w:rsidRPr="00D052D0">
        <w:rPr>
          <w:rFonts w:asciiTheme="minorHAnsi" w:hAnsiTheme="minorHAnsi" w:cstheme="minorHAnsi"/>
          <w:sz w:val="27"/>
          <w:szCs w:val="27"/>
        </w:rPr>
        <w:t>After having conducted due diligence, either</w:t>
      </w:r>
    </w:p>
    <w:p w14:paraId="72CA431A" w14:textId="77777777" w:rsidR="00203119" w:rsidRPr="00D052D0" w:rsidRDefault="00203119" w:rsidP="00203119">
      <w:pPr>
        <w:widowControl w:val="0"/>
        <w:numPr>
          <w:ilvl w:val="1"/>
          <w:numId w:val="1"/>
        </w:numPr>
        <w:rPr>
          <w:rFonts w:asciiTheme="minorHAnsi" w:hAnsiTheme="minorHAnsi" w:cstheme="minorHAnsi"/>
          <w:sz w:val="27"/>
          <w:szCs w:val="27"/>
        </w:rPr>
      </w:pPr>
      <w:r w:rsidRPr="00D052D0">
        <w:rPr>
          <w:rFonts w:asciiTheme="minorHAnsi" w:hAnsiTheme="minorHAnsi" w:cstheme="minorHAnsi"/>
          <w:sz w:val="27"/>
          <w:szCs w:val="27"/>
        </w:rPr>
        <w:t>To the best of the supplier’s knowledge and belief, neither it nor any of its proposed agents, subcontractors, or their agents is engaged in any such activities; or</w:t>
      </w:r>
    </w:p>
    <w:p w14:paraId="547D2D83" w14:textId="1E1291A8" w:rsidR="00203119" w:rsidRDefault="00203119" w:rsidP="00203119">
      <w:pPr>
        <w:widowControl w:val="0"/>
        <w:numPr>
          <w:ilvl w:val="1"/>
          <w:numId w:val="1"/>
        </w:numPr>
        <w:rPr>
          <w:rFonts w:asciiTheme="minorHAnsi" w:hAnsiTheme="minorHAnsi" w:cstheme="minorHAnsi"/>
          <w:sz w:val="27"/>
          <w:szCs w:val="27"/>
        </w:rPr>
      </w:pPr>
      <w:r w:rsidRPr="00D052D0">
        <w:rPr>
          <w:rFonts w:asciiTheme="minorHAnsi" w:hAnsiTheme="minorHAnsi" w:cstheme="minorHAnsi"/>
          <w:sz w:val="27"/>
          <w:szCs w:val="27"/>
        </w:rPr>
        <w:t xml:space="preserve">If abuses relating to any of the prohibited activities identified in </w:t>
      </w:r>
      <w:hyperlink r:id="rId14" w:history="1">
        <w:r w:rsidRPr="00FE67D7">
          <w:rPr>
            <w:rStyle w:val="Hyperlink"/>
            <w:rFonts w:asciiTheme="minorHAnsi" w:hAnsiTheme="minorHAnsi" w:cstheme="minorHAnsi"/>
            <w:sz w:val="27"/>
            <w:szCs w:val="27"/>
          </w:rPr>
          <w:t>52.222-50(b)</w:t>
        </w:r>
      </w:hyperlink>
      <w:r w:rsidRPr="00D052D0">
        <w:rPr>
          <w:rFonts w:asciiTheme="minorHAnsi" w:hAnsiTheme="minorHAnsi" w:cstheme="minorHAnsi"/>
          <w:sz w:val="27"/>
          <w:szCs w:val="27"/>
        </w:rPr>
        <w:t xml:space="preserve"> have been found, the supplier or proposed subcontractor has taken the appropriate remedial and referral actions.</w:t>
      </w:r>
    </w:p>
    <w:p w14:paraId="6147D82C" w14:textId="77777777" w:rsidR="00203119" w:rsidRPr="00D052D0" w:rsidRDefault="00203119" w:rsidP="00203119">
      <w:pPr>
        <w:widowControl w:val="0"/>
        <w:ind w:left="1800"/>
        <w:rPr>
          <w:rFonts w:asciiTheme="minorHAnsi" w:hAnsiTheme="minorHAnsi" w:cstheme="minorHAnsi"/>
          <w:sz w:val="27"/>
          <w:szCs w:val="27"/>
        </w:rPr>
      </w:pPr>
    </w:p>
    <w:p w14:paraId="1C3D0B2B" w14:textId="33FBD0F5" w:rsidR="00203119" w:rsidRPr="00D052D0" w:rsidRDefault="00203119" w:rsidP="00203119">
      <w:pPr>
        <w:widowControl w:val="0"/>
        <w:numPr>
          <w:ilvl w:val="0"/>
          <w:numId w:val="1"/>
        </w:numPr>
        <w:rPr>
          <w:rFonts w:asciiTheme="minorHAnsi" w:hAnsiTheme="minorHAnsi" w:cstheme="minorHAnsi"/>
          <w:sz w:val="27"/>
          <w:szCs w:val="27"/>
        </w:rPr>
      </w:pPr>
      <w:r w:rsidRPr="00D052D0">
        <w:rPr>
          <w:rFonts w:asciiTheme="minorHAnsi" w:hAnsiTheme="minorHAnsi" w:cstheme="minorHAnsi"/>
          <w:sz w:val="27"/>
          <w:szCs w:val="27"/>
        </w:rPr>
        <w:t>The supplier shall provide a copy of the compliance plan to Lockheed Martin upon request.</w:t>
      </w:r>
    </w:p>
    <w:p w14:paraId="58371E36" w14:textId="77777777" w:rsidR="00D35EFD" w:rsidRDefault="00D35EFD" w:rsidP="00203119">
      <w:pPr>
        <w:rPr>
          <w:rFonts w:asciiTheme="minorHAnsi" w:hAnsiTheme="minorHAnsi" w:cstheme="minorHAnsi"/>
          <w:sz w:val="27"/>
          <w:szCs w:val="27"/>
        </w:rPr>
      </w:pPr>
    </w:p>
    <w:p w14:paraId="1D4F741E" w14:textId="3B028767" w:rsidR="00D40409" w:rsidRPr="00D40409" w:rsidRDefault="00D40409" w:rsidP="00D40409">
      <w:pPr>
        <w:widowControl w:val="0"/>
        <w:rPr>
          <w:rFonts w:asciiTheme="minorHAnsi" w:hAnsiTheme="minorHAnsi" w:cstheme="minorHAnsi"/>
          <w:sz w:val="27"/>
          <w:szCs w:val="27"/>
        </w:rPr>
      </w:pPr>
      <w:r w:rsidRPr="00D40409">
        <w:rPr>
          <w:rFonts w:asciiTheme="minorHAnsi" w:hAnsiTheme="minorHAnsi" w:cstheme="minorHAnsi"/>
          <w:sz w:val="27"/>
          <w:szCs w:val="27"/>
        </w:rPr>
        <w:t xml:space="preserve">Supplier certifies that to the best of its knowledge the above </w:t>
      </w:r>
      <w:r w:rsidRPr="003C4AF2">
        <w:rPr>
          <w:rFonts w:asciiTheme="minorHAnsi" w:hAnsiTheme="minorHAnsi" w:cstheme="minorHAnsi"/>
          <w:sz w:val="27"/>
          <w:szCs w:val="27"/>
        </w:rPr>
        <w:t xml:space="preserve">information </w:t>
      </w:r>
      <w:r w:rsidR="00014EC9" w:rsidRPr="00A95EDB">
        <w:rPr>
          <w:rFonts w:asciiTheme="minorHAnsi" w:hAnsiTheme="minorHAnsi" w:cstheme="minorHAnsi"/>
          <w:sz w:val="27"/>
          <w:szCs w:val="27"/>
        </w:rPr>
        <w:t>is</w:t>
      </w:r>
      <w:r w:rsidRPr="00A95EDB">
        <w:rPr>
          <w:rFonts w:asciiTheme="minorHAnsi" w:hAnsiTheme="minorHAnsi" w:cstheme="minorHAnsi"/>
          <w:sz w:val="27"/>
          <w:szCs w:val="27"/>
        </w:rPr>
        <w:t xml:space="preserve"> correct.</w:t>
      </w:r>
    </w:p>
    <w:p w14:paraId="0C266BCF" w14:textId="77777777" w:rsidR="00D40409" w:rsidRPr="00D052D0" w:rsidRDefault="00D40409" w:rsidP="00D40409">
      <w:pPr>
        <w:widowControl w:val="0"/>
        <w:ind w:left="1080"/>
        <w:rPr>
          <w:rFonts w:asciiTheme="minorHAnsi" w:hAnsiTheme="minorHAnsi" w:cstheme="minorHAnsi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6095"/>
      </w:tblGrid>
      <w:tr w:rsidR="00D40409" w:rsidRPr="008F2F15" w14:paraId="66C98577" w14:textId="77777777" w:rsidTr="00BC3083">
        <w:trPr>
          <w:trHeight w:val="288"/>
        </w:trPr>
        <w:tc>
          <w:tcPr>
            <w:tcW w:w="3369" w:type="dxa"/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9028D8F" w14:textId="77777777" w:rsidR="00D40409" w:rsidRPr="00D052D0" w:rsidRDefault="00D40409" w:rsidP="00BC3083">
            <w:pPr>
              <w:widowControl w:val="0"/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</w:pPr>
            <w:r w:rsidRPr="00D052D0"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  <w:t>Signature</w:t>
            </w:r>
          </w:p>
        </w:tc>
        <w:tc>
          <w:tcPr>
            <w:tcW w:w="609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1FD8AFB" w14:textId="77777777" w:rsidR="00D40409" w:rsidRPr="00D052D0" w:rsidRDefault="00D40409" w:rsidP="00BC3083">
            <w:pPr>
              <w:widowControl w:val="0"/>
              <w:rPr>
                <w:rFonts w:asciiTheme="minorHAnsi" w:hAnsiTheme="minorHAnsi" w:cstheme="minorHAnsi"/>
                <w:sz w:val="27"/>
                <w:szCs w:val="27"/>
              </w:rPr>
            </w:pPr>
          </w:p>
        </w:tc>
      </w:tr>
      <w:tr w:rsidR="00D40409" w:rsidRPr="008F2F15" w14:paraId="62CE23CB" w14:textId="77777777" w:rsidTr="00BC3083">
        <w:trPr>
          <w:trHeight w:val="288"/>
        </w:trPr>
        <w:tc>
          <w:tcPr>
            <w:tcW w:w="3369" w:type="dxa"/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C120E9B" w14:textId="77777777" w:rsidR="00D40409" w:rsidRPr="00D052D0" w:rsidRDefault="00D40409" w:rsidP="00BC3083">
            <w:pPr>
              <w:widowControl w:val="0"/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</w:pPr>
            <w:r w:rsidRPr="00D052D0"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  <w:t>Print Name</w:t>
            </w:r>
          </w:p>
        </w:tc>
        <w:tc>
          <w:tcPr>
            <w:tcW w:w="609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BC72B1F" w14:textId="77777777" w:rsidR="00D40409" w:rsidRPr="00D052D0" w:rsidRDefault="00D40409" w:rsidP="00BC3083">
            <w:pPr>
              <w:widowControl w:val="0"/>
              <w:rPr>
                <w:rFonts w:asciiTheme="minorHAnsi" w:hAnsiTheme="minorHAnsi" w:cstheme="minorHAnsi"/>
                <w:sz w:val="27"/>
                <w:szCs w:val="27"/>
              </w:rPr>
            </w:pPr>
          </w:p>
        </w:tc>
      </w:tr>
      <w:tr w:rsidR="00D40409" w:rsidRPr="008F2F15" w14:paraId="4DCDF185" w14:textId="77777777" w:rsidTr="00BC3083">
        <w:trPr>
          <w:trHeight w:val="288"/>
        </w:trPr>
        <w:tc>
          <w:tcPr>
            <w:tcW w:w="3369" w:type="dxa"/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940134B" w14:textId="77777777" w:rsidR="00D40409" w:rsidRPr="00D052D0" w:rsidRDefault="00D40409" w:rsidP="00BC3083">
            <w:pPr>
              <w:widowControl w:val="0"/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</w:pPr>
            <w:r w:rsidRPr="00D052D0"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  <w:t>Title</w:t>
            </w:r>
          </w:p>
        </w:tc>
        <w:tc>
          <w:tcPr>
            <w:tcW w:w="609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A30D0FA" w14:textId="77777777" w:rsidR="00D40409" w:rsidRPr="00D052D0" w:rsidRDefault="00D40409" w:rsidP="00BC3083">
            <w:pPr>
              <w:widowControl w:val="0"/>
              <w:rPr>
                <w:rFonts w:asciiTheme="minorHAnsi" w:hAnsiTheme="minorHAnsi" w:cstheme="minorHAnsi"/>
                <w:sz w:val="27"/>
                <w:szCs w:val="27"/>
              </w:rPr>
            </w:pPr>
          </w:p>
        </w:tc>
      </w:tr>
      <w:tr w:rsidR="00D40409" w:rsidRPr="008F2F15" w14:paraId="301424AD" w14:textId="77777777" w:rsidTr="00BC3083">
        <w:trPr>
          <w:trHeight w:val="288"/>
        </w:trPr>
        <w:tc>
          <w:tcPr>
            <w:tcW w:w="3369" w:type="dxa"/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0B747F7" w14:textId="77777777" w:rsidR="00D40409" w:rsidRPr="00D052D0" w:rsidRDefault="00D40409" w:rsidP="00BC3083">
            <w:pPr>
              <w:widowControl w:val="0"/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</w:pPr>
            <w:r w:rsidRPr="00D052D0"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  <w:t>Date</w:t>
            </w:r>
          </w:p>
        </w:tc>
        <w:tc>
          <w:tcPr>
            <w:tcW w:w="609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250C7F7" w14:textId="77777777" w:rsidR="00D40409" w:rsidRPr="00D052D0" w:rsidRDefault="00D40409" w:rsidP="00BC3083">
            <w:pPr>
              <w:widowControl w:val="0"/>
              <w:rPr>
                <w:rFonts w:asciiTheme="minorHAnsi" w:hAnsiTheme="minorHAnsi" w:cstheme="minorHAnsi"/>
                <w:sz w:val="27"/>
                <w:szCs w:val="27"/>
              </w:rPr>
            </w:pPr>
          </w:p>
        </w:tc>
      </w:tr>
    </w:tbl>
    <w:p w14:paraId="0FCFC170" w14:textId="77777777" w:rsidR="00D40409" w:rsidRPr="00D052D0" w:rsidRDefault="00D40409" w:rsidP="00D40409">
      <w:pPr>
        <w:pStyle w:val="NormalWeb"/>
        <w:rPr>
          <w:rFonts w:asciiTheme="minorHAnsi" w:hAnsiTheme="minorHAnsi" w:cstheme="minorHAnsi"/>
          <w:sz w:val="27"/>
          <w:szCs w:val="27"/>
          <w:lang w:val="en"/>
        </w:rPr>
      </w:pPr>
      <w:r w:rsidRPr="00D052D0">
        <w:rPr>
          <w:rFonts w:asciiTheme="minorHAnsi" w:hAnsiTheme="minorHAnsi" w:cstheme="minorHAnsi"/>
          <w:sz w:val="27"/>
          <w:szCs w:val="27"/>
        </w:rPr>
        <w:br/>
        <w:t>* “</w:t>
      </w:r>
      <w:r w:rsidRPr="00D052D0">
        <w:rPr>
          <w:rFonts w:asciiTheme="minorHAnsi" w:hAnsiTheme="minorHAnsi" w:cstheme="minorHAnsi"/>
          <w:sz w:val="27"/>
          <w:szCs w:val="27"/>
          <w:lang w:val="en"/>
        </w:rPr>
        <w:t>Commercially available off-the-shelf (COTS) item” means--</w:t>
      </w:r>
    </w:p>
    <w:p w14:paraId="303CAF32" w14:textId="77777777" w:rsidR="00D40409" w:rsidRPr="00D052D0" w:rsidRDefault="00D40409" w:rsidP="00D40409">
      <w:pPr>
        <w:pStyle w:val="NormalWeb"/>
        <w:ind w:left="720"/>
        <w:rPr>
          <w:rFonts w:asciiTheme="minorHAnsi" w:hAnsiTheme="minorHAnsi" w:cstheme="minorHAnsi"/>
          <w:sz w:val="27"/>
          <w:szCs w:val="27"/>
          <w:lang w:val="en"/>
        </w:rPr>
      </w:pPr>
      <w:r w:rsidRPr="00D052D0">
        <w:rPr>
          <w:rFonts w:asciiTheme="minorHAnsi" w:hAnsiTheme="minorHAnsi" w:cstheme="minorHAnsi"/>
          <w:sz w:val="27"/>
          <w:szCs w:val="27"/>
          <w:lang w:val="en"/>
        </w:rPr>
        <w:t>(1) Any item of supply (including construction material) that is—</w:t>
      </w:r>
    </w:p>
    <w:p w14:paraId="2319CBE9" w14:textId="77777777" w:rsidR="00D40409" w:rsidRPr="00D052D0" w:rsidRDefault="00D40409" w:rsidP="00D40409">
      <w:pPr>
        <w:pStyle w:val="NormalWeb"/>
        <w:ind w:left="1440"/>
        <w:rPr>
          <w:rFonts w:asciiTheme="minorHAnsi" w:hAnsiTheme="minorHAnsi" w:cstheme="minorHAnsi"/>
          <w:sz w:val="27"/>
          <w:szCs w:val="27"/>
          <w:lang w:val="en"/>
        </w:rPr>
      </w:pPr>
      <w:r w:rsidRPr="00D052D0">
        <w:rPr>
          <w:rFonts w:asciiTheme="minorHAnsi" w:hAnsiTheme="minorHAnsi" w:cstheme="minorHAnsi"/>
          <w:sz w:val="27"/>
          <w:szCs w:val="27"/>
          <w:lang w:val="en"/>
        </w:rPr>
        <w:t xml:space="preserve">(i) Other than real property, a type customarily used by the </w:t>
      </w:r>
      <w:proofErr w:type="gramStart"/>
      <w:r w:rsidRPr="00D052D0">
        <w:rPr>
          <w:rFonts w:asciiTheme="minorHAnsi" w:hAnsiTheme="minorHAnsi" w:cstheme="minorHAnsi"/>
          <w:sz w:val="27"/>
          <w:szCs w:val="27"/>
          <w:lang w:val="en"/>
        </w:rPr>
        <w:t>general public</w:t>
      </w:r>
      <w:proofErr w:type="gramEnd"/>
      <w:r w:rsidRPr="00D052D0">
        <w:rPr>
          <w:rFonts w:asciiTheme="minorHAnsi" w:hAnsiTheme="minorHAnsi" w:cstheme="minorHAnsi"/>
          <w:sz w:val="27"/>
          <w:szCs w:val="27"/>
          <w:lang w:val="en"/>
        </w:rPr>
        <w:t xml:space="preserve"> or by non-governmental entities for purposes other than governmental purposes, and</w:t>
      </w:r>
    </w:p>
    <w:p w14:paraId="2FB06CB5" w14:textId="77777777" w:rsidR="00D40409" w:rsidRPr="00D052D0" w:rsidRDefault="00D40409" w:rsidP="00D40409">
      <w:pPr>
        <w:pStyle w:val="NormalWeb"/>
        <w:ind w:left="1440"/>
        <w:rPr>
          <w:rFonts w:asciiTheme="minorHAnsi" w:hAnsiTheme="minorHAnsi" w:cstheme="minorHAnsi"/>
          <w:sz w:val="27"/>
          <w:szCs w:val="27"/>
          <w:lang w:val="en"/>
        </w:rPr>
      </w:pPr>
      <w:r w:rsidRPr="00D052D0">
        <w:rPr>
          <w:rFonts w:asciiTheme="minorHAnsi" w:hAnsiTheme="minorHAnsi" w:cstheme="minorHAnsi"/>
          <w:sz w:val="27"/>
          <w:szCs w:val="27"/>
          <w:lang w:val="en"/>
        </w:rPr>
        <w:t>(ii) Sold in substantial quantities in the commercial marketplace; and</w:t>
      </w:r>
    </w:p>
    <w:p w14:paraId="1E472509" w14:textId="77777777" w:rsidR="00D40409" w:rsidRPr="00D052D0" w:rsidRDefault="00D40409" w:rsidP="00D40409">
      <w:pPr>
        <w:pStyle w:val="NormalWeb"/>
        <w:ind w:left="1440"/>
        <w:rPr>
          <w:rFonts w:asciiTheme="minorHAnsi" w:hAnsiTheme="minorHAnsi" w:cstheme="minorHAnsi"/>
          <w:sz w:val="27"/>
          <w:szCs w:val="27"/>
          <w:lang w:val="en"/>
        </w:rPr>
      </w:pPr>
      <w:r w:rsidRPr="00D052D0">
        <w:rPr>
          <w:rFonts w:asciiTheme="minorHAnsi" w:hAnsiTheme="minorHAnsi" w:cstheme="minorHAnsi"/>
          <w:sz w:val="27"/>
          <w:szCs w:val="27"/>
          <w:lang w:val="en"/>
        </w:rPr>
        <w:t>(iii) Offered to the Government, under a contract or subcontract at any tier, without modification, in the same form in which it is sold in the commercial marketplace; and</w:t>
      </w:r>
    </w:p>
    <w:p w14:paraId="2A649679" w14:textId="77777777" w:rsidR="00D40409" w:rsidRPr="00D052D0" w:rsidRDefault="00D40409" w:rsidP="00D40409">
      <w:pPr>
        <w:rPr>
          <w:rFonts w:asciiTheme="minorHAnsi" w:hAnsiTheme="minorHAnsi" w:cstheme="minorHAnsi"/>
          <w:sz w:val="27"/>
          <w:szCs w:val="27"/>
          <w:lang w:val="en"/>
        </w:rPr>
      </w:pPr>
      <w:r w:rsidRPr="00D052D0">
        <w:rPr>
          <w:rFonts w:asciiTheme="minorHAnsi" w:hAnsiTheme="minorHAnsi" w:cstheme="minorHAnsi"/>
          <w:sz w:val="27"/>
          <w:szCs w:val="27"/>
          <w:lang w:val="en"/>
        </w:rPr>
        <w:t>(2) Does not include bulk cargo, as defined in 46 U.S.C. 40102(4), such as agricultural products and petroleum products.</w:t>
      </w:r>
    </w:p>
    <w:p w14:paraId="6FED6F61" w14:textId="77777777" w:rsidR="00D40409" w:rsidRPr="00D052D0" w:rsidRDefault="00D40409" w:rsidP="00D40409">
      <w:pPr>
        <w:rPr>
          <w:rFonts w:asciiTheme="minorHAnsi" w:hAnsiTheme="minorHAnsi" w:cstheme="minorHAnsi"/>
          <w:sz w:val="27"/>
          <w:szCs w:val="27"/>
          <w:lang w:val="en"/>
        </w:rPr>
      </w:pPr>
    </w:p>
    <w:p w14:paraId="0274CB4F" w14:textId="77777777" w:rsidR="00D40409" w:rsidRPr="00D40409" w:rsidRDefault="00D40409" w:rsidP="00203119">
      <w:pPr>
        <w:rPr>
          <w:lang w:val="en"/>
        </w:rPr>
      </w:pPr>
    </w:p>
    <w:sectPr w:rsidR="00D40409" w:rsidRPr="00D40409" w:rsidSect="00D35EF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FCAE6" w14:textId="77777777" w:rsidR="001133B2" w:rsidRDefault="001133B2" w:rsidP="00A049EF">
      <w:r>
        <w:separator/>
      </w:r>
    </w:p>
  </w:endnote>
  <w:endnote w:type="continuationSeparator" w:id="0">
    <w:p w14:paraId="42953EC8" w14:textId="77777777" w:rsidR="001133B2" w:rsidRDefault="001133B2" w:rsidP="00A0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4CD3" w14:textId="77777777" w:rsidR="00C718D7" w:rsidRDefault="00C718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EA74B" w14:textId="61D8745F" w:rsidR="005907C6" w:rsidRPr="00D052D0" w:rsidRDefault="005907C6" w:rsidP="005907C6">
    <w:pPr>
      <w:tabs>
        <w:tab w:val="center" w:pos="4680"/>
        <w:tab w:val="right" w:pos="9360"/>
      </w:tabs>
      <w:rPr>
        <w:rFonts w:asciiTheme="minorHAnsi" w:hAnsiTheme="minorHAnsi" w:cstheme="minorHAnsi"/>
        <w:sz w:val="18"/>
      </w:rPr>
    </w:pPr>
    <w:r w:rsidRPr="00D052D0">
      <w:rPr>
        <w:rFonts w:asciiTheme="minorHAnsi" w:hAnsiTheme="minorHAnsi" w:cstheme="minorHAnsi"/>
        <w:sz w:val="18"/>
      </w:rPr>
      <w:t xml:space="preserve">RF 365 </w:t>
    </w:r>
    <w:r>
      <w:rPr>
        <w:rFonts w:asciiTheme="minorHAnsi" w:hAnsiTheme="minorHAnsi" w:cstheme="minorHAnsi"/>
        <w:sz w:val="18"/>
      </w:rPr>
      <w:t>(3/22)</w:t>
    </w:r>
    <w:r w:rsidRPr="00D052D0">
      <w:rPr>
        <w:rFonts w:asciiTheme="minorHAnsi" w:hAnsiTheme="minorHAnsi" w:cstheme="minorHAnsi"/>
        <w:sz w:val="18"/>
      </w:rPr>
      <w:tab/>
      <w:t xml:space="preserve">Page </w:t>
    </w:r>
    <w:r w:rsidRPr="00D052D0">
      <w:rPr>
        <w:rStyle w:val="PageNumber"/>
        <w:rFonts w:asciiTheme="minorHAnsi" w:hAnsiTheme="minorHAnsi" w:cstheme="minorHAnsi"/>
        <w:sz w:val="18"/>
      </w:rPr>
      <w:fldChar w:fldCharType="begin"/>
    </w:r>
    <w:r w:rsidRPr="00D052D0">
      <w:rPr>
        <w:rStyle w:val="PageNumber"/>
        <w:rFonts w:asciiTheme="minorHAnsi" w:hAnsiTheme="minorHAnsi" w:cstheme="minorHAnsi"/>
        <w:sz w:val="18"/>
      </w:rPr>
      <w:instrText xml:space="preserve"> PAGE </w:instrText>
    </w:r>
    <w:r w:rsidRPr="00D052D0">
      <w:rPr>
        <w:rStyle w:val="PageNumber"/>
        <w:rFonts w:asciiTheme="minorHAnsi" w:hAnsiTheme="minorHAnsi" w:cstheme="minorHAnsi"/>
        <w:sz w:val="18"/>
      </w:rPr>
      <w:fldChar w:fldCharType="separate"/>
    </w:r>
    <w:r>
      <w:rPr>
        <w:rStyle w:val="PageNumber"/>
        <w:rFonts w:asciiTheme="minorHAnsi" w:hAnsiTheme="minorHAnsi" w:cstheme="minorHAnsi"/>
        <w:sz w:val="18"/>
      </w:rPr>
      <w:t>1</w:t>
    </w:r>
    <w:r w:rsidRPr="00D052D0">
      <w:rPr>
        <w:rStyle w:val="PageNumber"/>
        <w:rFonts w:asciiTheme="minorHAnsi" w:hAnsiTheme="minorHAnsi" w:cstheme="minorHAnsi"/>
        <w:sz w:val="18"/>
      </w:rPr>
      <w:fldChar w:fldCharType="end"/>
    </w:r>
    <w:r w:rsidRPr="00D052D0">
      <w:rPr>
        <w:rStyle w:val="PageNumber"/>
        <w:rFonts w:asciiTheme="minorHAnsi" w:hAnsiTheme="minorHAnsi" w:cstheme="minorHAnsi"/>
        <w:sz w:val="18"/>
      </w:rPr>
      <w:t xml:space="preserve"> of 2</w:t>
    </w:r>
    <w:r w:rsidRPr="00D052D0">
      <w:rPr>
        <w:rStyle w:val="PageNumber"/>
        <w:rFonts w:asciiTheme="minorHAnsi" w:hAnsiTheme="minorHAnsi" w:cstheme="minorHAnsi"/>
        <w:sz w:val="18"/>
      </w:rPr>
      <w:tab/>
    </w:r>
    <w:r w:rsidRPr="00D052D0">
      <w:rPr>
        <w:rFonts w:asciiTheme="minorHAnsi" w:hAnsiTheme="minorHAnsi" w:cstheme="minorHAnsi"/>
        <w:sz w:val="18"/>
      </w:rPr>
      <w:t>Tab – Representations and Certifications</w:t>
    </w:r>
  </w:p>
  <w:p w14:paraId="3F4AFBB3" w14:textId="77777777" w:rsidR="00A049EF" w:rsidRPr="005907C6" w:rsidRDefault="00A049EF" w:rsidP="005907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928C" w14:textId="77777777" w:rsidR="00C718D7" w:rsidRDefault="00C718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58A24" w14:textId="77777777" w:rsidR="001133B2" w:rsidRDefault="001133B2" w:rsidP="00A049EF">
      <w:r>
        <w:separator/>
      </w:r>
    </w:p>
  </w:footnote>
  <w:footnote w:type="continuationSeparator" w:id="0">
    <w:p w14:paraId="3C419E7F" w14:textId="77777777" w:rsidR="001133B2" w:rsidRDefault="001133B2" w:rsidP="00A04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63B7C" w14:textId="77777777" w:rsidR="00C718D7" w:rsidRDefault="00C718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7DDB0" w14:textId="2751C625" w:rsidR="00A049EF" w:rsidRDefault="005907C6" w:rsidP="00A95EDB">
    <w:pPr>
      <w:pStyle w:val="Header"/>
      <w:jc w:val="right"/>
    </w:pPr>
    <w:r>
      <w:rPr>
        <w:rFonts w:ascii="Verdana" w:eastAsia="Verdana" w:hAnsi="Verdana"/>
        <w:noProof/>
        <w:sz w:val="24"/>
      </w:rPr>
      <w:drawing>
        <wp:inline distT="0" distB="0" distL="0" distR="0" wp14:anchorId="072B3A1C" wp14:editId="2060EE49">
          <wp:extent cx="2364828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_logo_Blue_no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627" cy="573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C810" w14:textId="77777777" w:rsidR="00C718D7" w:rsidRDefault="00C718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D1CD1"/>
    <w:multiLevelType w:val="hybridMultilevel"/>
    <w:tmpl w:val="B468972E"/>
    <w:lvl w:ilvl="0" w:tplc="5DD2DA32">
      <w:start w:val="1"/>
      <w:numFmt w:val="upperLetter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4B079E"/>
    <w:multiLevelType w:val="hybridMultilevel"/>
    <w:tmpl w:val="F7B8E1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E1314E"/>
    <w:multiLevelType w:val="hybridMultilevel"/>
    <w:tmpl w:val="7AEC4BBA"/>
    <w:lvl w:ilvl="0" w:tplc="A5DEB6F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19"/>
    <w:rsid w:val="00014EC9"/>
    <w:rsid w:val="001133B2"/>
    <w:rsid w:val="00203119"/>
    <w:rsid w:val="003B615B"/>
    <w:rsid w:val="003B795D"/>
    <w:rsid w:val="003C4AF2"/>
    <w:rsid w:val="00526479"/>
    <w:rsid w:val="005907C6"/>
    <w:rsid w:val="006E07D9"/>
    <w:rsid w:val="008B31A8"/>
    <w:rsid w:val="009D3AF1"/>
    <w:rsid w:val="00A049EF"/>
    <w:rsid w:val="00A95EDB"/>
    <w:rsid w:val="00B0371A"/>
    <w:rsid w:val="00C718D7"/>
    <w:rsid w:val="00D13A2E"/>
    <w:rsid w:val="00D35EFD"/>
    <w:rsid w:val="00D40409"/>
    <w:rsid w:val="00E679EE"/>
    <w:rsid w:val="00EA0F72"/>
    <w:rsid w:val="00FE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0B48D"/>
  <w15:chartTrackingRefBased/>
  <w15:docId w15:val="{C8BAC7CF-C1DD-45C2-B0B7-2220031D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4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alatino" w:eastAsia="Times New Roman" w:hAnsi="Palatino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1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3119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A049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49EF"/>
    <w:rPr>
      <w:rFonts w:ascii="Palatino" w:eastAsia="Times New Roman" w:hAnsi="Palatino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049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9EF"/>
    <w:rPr>
      <w:rFonts w:ascii="Palatino" w:eastAsia="Times New Roman" w:hAnsi="Palatino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D404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E67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3A2E"/>
    <w:rPr>
      <w:color w:val="954F72" w:themeColor="followedHyperlink"/>
      <w:u w:val="single"/>
    </w:rPr>
  </w:style>
  <w:style w:type="character" w:styleId="PageNumber">
    <w:name w:val="page number"/>
    <w:basedOn w:val="DefaultParagraphFont"/>
    <w:rsid w:val="00590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1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cquisition.gov/far/52.222-5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acquisition.gov/far/52.222-5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cquisition.gov/far/52.222-50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acquisition.gov/far/52.222-50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cquisition.gov/far/52.222-50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s xmlns="9868f16d-40bd-4f9c-8f02-ab927efcfb2f" xsi:nil="true"/>
    <SIPLabel xmlns="7c40338c-6d83-4eab-b2ac-e0cd7c0429ab">
      <Value>Unrestricted</Value>
    </SIPLabel>
    <EmailTo xmlns="http://schemas.microsoft.com/sharepoint/v3" xsi:nil="true"/>
    <EmailHeaders xmlns="http://schemas.microsoft.com/sharepoint/v4" xsi:nil="true"/>
    <wgc_nickname xmlns="9868f16d-40bd-4f9c-8f02-ab927efcfb2f" xsi:nil="true"/>
    <SIPLabel_OCI xmlns="7c40338c-6d83-4eab-b2ac-e0cd7c0429ab" xsi:nil="true"/>
    <Owned_x0020_By xmlns="9868f16d-40bd-4f9c-8f02-ab927efcfb2f">
      <UserInfo>
        <DisplayName/>
        <AccountId xsi:nil="true"/>
        <AccountType/>
      </UserInfo>
    </Owned_x0020_By>
    <EmailSender xmlns="http://schemas.microsoft.com/sharepoint/v3" xsi:nil="true"/>
    <EmailFrom xmlns="http://schemas.microsoft.com/sharepoint/v3" xsi:nil="true"/>
    <Audit xmlns="9868f16d-40bd-4f9c-8f02-ab927efcfb2f" xsi:nil="true"/>
    <SIPLabel_ECICountry xmlns="7c40338c-6d83-4eab-b2ac-e0cd7c0429ab"/>
    <EmailSubject xmlns="http://schemas.microsoft.com/sharepoint/v3" xsi:nil="true"/>
    <TaxCatchAll xmlns="7c40338c-6d83-4eab-b2ac-e0cd7c0429ab">
      <Value>20</Value>
    </TaxCatchAll>
    <TaxKeywordTaxHTField xmlns="7c40338c-6d83-4eab-b2ac-e0cd7c0429a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70316ec3-66fc-49ab-8e57-7fe1d4753415</TermId>
        </TermInfo>
      </Terms>
    </TaxKeywordTaxHTField>
    <SIPLabel_TPPI xmlns="7c40338c-6d83-4eab-b2ac-e0cd7c0429ab" xsi:nil="true"/>
    <Description0 xmlns="9868f16d-40bd-4f9c-8f02-ab927efcfb2f" xsi:nil="true"/>
    <wgc_name xmlns="9868f16d-40bd-4f9c-8f02-ab927efcfb2f" xsi:nil="true"/>
    <EmailCc xmlns="http://schemas.microsoft.com/sharepoint/v3" xsi:nil="true"/>
    <SIPLabel_Specialty xmlns="7c40338c-6d83-4eab-b2ac-e0cd7c0429ab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FAC0DC7F16848878C825A2EDB756A" ma:contentTypeVersion="24" ma:contentTypeDescription="Create a new document." ma:contentTypeScope="" ma:versionID="1e619d22e04ba1e90523e324d0ffbc5e">
  <xsd:schema xmlns:xsd="http://www.w3.org/2001/XMLSchema" xmlns:xs="http://www.w3.org/2001/XMLSchema" xmlns:p="http://schemas.microsoft.com/office/2006/metadata/properties" xmlns:ns1="http://schemas.microsoft.com/sharepoint/v3" xmlns:ns2="7c40338c-6d83-4eab-b2ac-e0cd7c0429ab" xmlns:ns3="9868f16d-40bd-4f9c-8f02-ab927efcfb2f" xmlns:ns4="http://schemas.microsoft.com/sharepoint/v4" targetNamespace="http://schemas.microsoft.com/office/2006/metadata/properties" ma:root="true" ma:fieldsID="e60dea82da6c356092ffca5fdac060c4" ns1:_="" ns2:_="" ns3:_="" ns4:_="">
    <xsd:import namespace="http://schemas.microsoft.com/sharepoint/v3"/>
    <xsd:import namespace="7c40338c-6d83-4eab-b2ac-e0cd7c0429ab"/>
    <xsd:import namespace="9868f16d-40bd-4f9c-8f02-ab927efcfb2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wgc_name" minOccurs="0"/>
                <xsd:element ref="ns3:Description0" minOccurs="0"/>
                <xsd:element ref="ns3:Owned_x0020_By" minOccurs="0"/>
                <xsd:element ref="ns3:References" minOccurs="0"/>
                <xsd:element ref="ns3:wgc_nickname" minOccurs="0"/>
                <xsd:element ref="ns3:Audit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  <xsd:element ref="ns2:SIPLabel" minOccurs="0"/>
                <xsd:element ref="ns2:SIPLabel_ECICountry" minOccurs="0"/>
                <xsd:element ref="ns2:SIPLabel_OCI" minOccurs="0"/>
                <xsd:element ref="ns2:SIPLabel_TPPI" minOccurs="0"/>
                <xsd:element ref="ns2:SIPLabel_Special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7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8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9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20" nillable="true" ma:displayName="E-Mail From" ma:hidden="true" ma:internalName="EmailFrom">
      <xsd:simpleType>
        <xsd:restriction base="dms:Text"/>
      </xsd:simpleType>
    </xsd:element>
    <xsd:element name="EmailSubject" ma:index="21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0338c-6d83-4eab-b2ac-e0cd7c0429a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Enterprise_x0020_Keywords" ma:displayName="Enterprise Keywords" ma:fieldId="{23f27201-bee3-471e-b2e7-b64fd8b7ca38}" ma:taxonomyMulti="true" ma:sspId="5f68076a-9896-4f70-850d-4130ed0339a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562c28ea-9dc5-43f4-9b65-5719c3e47c18}" ma:internalName="TaxCatchAll" ma:showField="CatchAllData" ma:web="7c40338c-6d83-4eab-b2ac-e0cd7c0429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IPLabel" ma:index="23" nillable="true" ma:displayName="Sensitive Information Protection (SIP) Label" ma:internalName="SIPLabel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nrestricted"/>
                    <xsd:enumeration value="Lockheed Martin Proprietary Information (LMPI)"/>
                    <xsd:enumeration value="Export Controlled Information (ECI)"/>
                    <xsd:enumeration value="Attorney-Client Privileged Information and/or Attorney Work Product"/>
                    <xsd:enumeration value="Protected Information"/>
                    <xsd:enumeration value="Personal Information"/>
                    <xsd:enumeration value="Third Party Proprietary Information"/>
                    <xsd:enumeration value="Organizational Conflict of Interest (OCI)"/>
                    <xsd:enumeration value="Specialty Label"/>
                  </xsd:restriction>
                </xsd:simpleType>
              </xsd:element>
            </xsd:sequence>
          </xsd:extension>
        </xsd:complexContent>
      </xsd:complexType>
    </xsd:element>
    <xsd:element name="SIPLabel_ECICountry" ma:index="24" nillable="true" ma:displayName="Export Control Country of Jurisdiction" ma:internalName="SIPLabel_ECI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nited States (US)"/>
                    <xsd:enumeration value="Canada (CA)"/>
                    <xsd:enumeration value="United Kingdom (GB)"/>
                    <xsd:enumeration value="Australia (AU)"/>
                    <xsd:enumeration value="Albania (AL)"/>
                    <xsd:enumeration value="Argentina (AR)"/>
                    <xsd:enumeration value="Bahrain (BH)"/>
                    <xsd:enumeration value="Belgium (BE)"/>
                    <xsd:enumeration value="Brazil (BR)"/>
                    <xsd:enumeration value="China (CN)"/>
                    <xsd:enumeration value="Colombia (CO)"/>
                    <xsd:enumeration value="Croatia (HR)"/>
                    <xsd:enumeration value="Denmark (DK)"/>
                    <xsd:enumeration value="Egypt (EG)"/>
                    <xsd:enumeration value="Finland (FI)"/>
                    <xsd:enumeration value="France (FR)"/>
                    <xsd:enumeration value="Germany (DE)"/>
                    <xsd:enumeration value="Greece (GR)"/>
                    <xsd:enumeration value="Guam (GU)"/>
                    <xsd:enumeration value="Hong Kong (HK)"/>
                    <xsd:enumeration value="India (IN)"/>
                    <xsd:enumeration value="Israel (IL)"/>
                    <xsd:enumeration value="Italy (IT)"/>
                    <xsd:enumeration value="Japan (JP)"/>
                    <xsd:enumeration value="Korea, Republic of (KR)"/>
                    <xsd:enumeration value="Kuwait (KW)"/>
                    <xsd:enumeration value="Malaysia (MY)"/>
                    <xsd:enumeration value="Mauritius (MU)"/>
                    <xsd:enumeration value="Mexico (MX)"/>
                    <xsd:enumeration value="Netherlands (NL)"/>
                    <xsd:enumeration value="New Zealand (NZ)"/>
                    <xsd:enumeration value="Norway (NO)"/>
                    <xsd:enumeration value="Philippines (PH)"/>
                    <xsd:enumeration value="Poland (PL)"/>
                    <xsd:enumeration value="Portugal (PT)"/>
                    <xsd:enumeration value="Puerto Rico (PR)"/>
                    <xsd:enumeration value="Romania (RO)"/>
                    <xsd:enumeration value="Saudi Arabia (SA)"/>
                    <xsd:enumeration value="Singapore (SG)"/>
                    <xsd:enumeration value="South Africa (ZA)"/>
                    <xsd:enumeration value="Spain (ES)"/>
                    <xsd:enumeration value="Sweden (SE)"/>
                    <xsd:enumeration value="Switzerland (CH)"/>
                    <xsd:enumeration value="Taiwan, Province of China (TW)"/>
                    <xsd:enumeration value="Thailand (TH)"/>
                    <xsd:enumeration value="Turkey (TR)"/>
                    <xsd:enumeration value="United Arab Emirates (AE)"/>
                    <xsd:enumeration value="Venezuela (VE)"/>
                    <xsd:enumeration value="Viet Nam (VN)"/>
                  </xsd:restriction>
                </xsd:simpleType>
              </xsd:element>
            </xsd:sequence>
          </xsd:extension>
        </xsd:complexContent>
      </xsd:complexType>
    </xsd:element>
    <xsd:element name="SIPLabel_OCI" ma:index="25" nillable="true" ma:displayName="Organizational Conflict of Interest" ma:internalName="SIPLabel_OCI">
      <xsd:simpleType>
        <xsd:restriction base="dms:Text"/>
      </xsd:simpleType>
    </xsd:element>
    <xsd:element name="SIPLabel_TPPI" ma:index="26" nillable="true" ma:displayName="Third Party" ma:internalName="SIPLabel_TPPI">
      <xsd:simpleType>
        <xsd:restriction base="dms:Text"/>
      </xsd:simpleType>
    </xsd:element>
    <xsd:element name="SIPLabel_Specialty" ma:index="27" nillable="true" ma:displayName="Specialty Label" ma:internalName="SIPLabel_Special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 Official Use Only"/>
                    <xsd:enumeration value="UK OFFICIAL"/>
                    <xsd:enumeration value="UK OFFICIAL-SENSITIV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8f16d-40bd-4f9c-8f02-ab927efcfb2f" elementFormDefault="qualified">
    <xsd:import namespace="http://schemas.microsoft.com/office/2006/documentManagement/types"/>
    <xsd:import namespace="http://schemas.microsoft.com/office/infopath/2007/PartnerControls"/>
    <xsd:element name="wgc_name" ma:index="11" nillable="true" ma:displayName="wgc_name" ma:internalName="wgc_name">
      <xsd:simpleType>
        <xsd:restriction base="dms:Text"/>
      </xsd:simpleType>
    </xsd:element>
    <xsd:element name="Description0" ma:index="12" nillable="true" ma:displayName="Description" ma:internalName="Description0">
      <xsd:simpleType>
        <xsd:restriction base="dms:Note">
          <xsd:maxLength value="255"/>
        </xsd:restriction>
      </xsd:simpleType>
    </xsd:element>
    <xsd:element name="Owned_x0020_By" ma:index="13" nillable="true" ma:displayName="Owned By" ma:list="UserInfo" ma:internalName="Owned_x0020_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ferences" ma:index="14" nillable="true" ma:displayName="References" ma:internalName="References">
      <xsd:simpleType>
        <xsd:restriction base="dms:Note"/>
      </xsd:simpleType>
    </xsd:element>
    <xsd:element name="wgc_nickname" ma:index="15" nillable="true" ma:displayName="wgc_nickname" ma:internalName="wgc_nickname">
      <xsd:simpleType>
        <xsd:restriction base="dms:Text"/>
      </xsd:simpleType>
    </xsd:element>
    <xsd:element name="Audit" ma:index="16" nillable="true" ma:displayName="Audit" ma:internalName="Audi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22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8542FD-CF88-4F31-95FD-318B154EFA24}">
  <ds:schemaRefs>
    <ds:schemaRef ds:uri="9868f16d-40bd-4f9c-8f02-ab927efcfb2f"/>
    <ds:schemaRef ds:uri="http://www.w3.org/XML/1998/namespace"/>
    <ds:schemaRef ds:uri="http://schemas.microsoft.com/sharepoint/v3"/>
    <ds:schemaRef ds:uri="http://purl.org/dc/terms/"/>
    <ds:schemaRef ds:uri="7c40338c-6d83-4eab-b2ac-e0cd7c0429ab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sharepoint/v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015E935-4396-43F7-A447-D590B0E3C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40338c-6d83-4eab-b2ac-e0cd7c0429ab"/>
    <ds:schemaRef ds:uri="9868f16d-40bd-4f9c-8f02-ab927efcfb2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BC6C9A-534D-401C-B86B-3E1C227940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2649</Characters>
  <Application>Microsoft Office Word</Application>
  <DocSecurity>0</DocSecurity>
  <Lines>80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Lovelace, Andrea C (US)</dc:creator>
  <cp:keywords>Unrestricted</cp:keywords>
  <dc:description/>
  <cp:lastModifiedBy>Vivion - Matthews, Callie M (US)</cp:lastModifiedBy>
  <cp:revision>4</cp:revision>
  <dcterms:created xsi:type="dcterms:W3CDTF">2022-02-22T20:13:00Z</dcterms:created>
  <dcterms:modified xsi:type="dcterms:W3CDTF">2022-03-01T15:47:00Z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_cache_lock_id">
    <vt:lpwstr>188637811529430000000</vt:lpwstr>
  </property>
  <property fmtid="{D5CDD505-2E9C-101B-9397-08002B2CF9AE}" pid="3" name="lmss_lock_sip_cache">
    <vt:lpwstr>~#~#~#~#</vt:lpwstr>
  </property>
  <property fmtid="{D5CDD505-2E9C-101B-9397-08002B2CF9AE}" pid="4" name="ContentTypeId">
    <vt:lpwstr>0x0101001D3FAC0DC7F16848878C825A2EDB756A</vt:lpwstr>
  </property>
  <property fmtid="{D5CDD505-2E9C-101B-9397-08002B2CF9AE}" pid="5" name="Enterprise_x0020_Keywords">
    <vt:lpwstr>20;#Unrestricted|70316ec3-66fc-49ab-8e57-7fe1d4753415</vt:lpwstr>
  </property>
  <property fmtid="{D5CDD505-2E9C-101B-9397-08002B2CF9AE}" pid="6" name="Enterprise Keywords">
    <vt:lpwstr>20;#Unrestricted|70316ec3-66fc-49ab-8e57-7fe1d4753415</vt:lpwstr>
  </property>
  <property fmtid="{D5CDD505-2E9C-101B-9397-08002B2CF9AE}" pid="7" name="LM SIP Document Sensitivity">
    <vt:lpwstr/>
  </property>
  <property fmtid="{D5CDD505-2E9C-101B-9397-08002B2CF9AE}" pid="8" name="Document Author">
    <vt:lpwstr>ACCT01\fedora</vt:lpwstr>
  </property>
  <property fmtid="{D5CDD505-2E9C-101B-9397-08002B2CF9AE}" pid="9" name="Document Sensitivity">
    <vt:lpwstr>1</vt:lpwstr>
  </property>
  <property fmtid="{D5CDD505-2E9C-101B-9397-08002B2CF9AE}" pid="10" name="ThirdParty">
    <vt:lpwstr/>
  </property>
  <property fmtid="{D5CDD505-2E9C-101B-9397-08002B2CF9AE}" pid="11" name="OCI Restriction">
    <vt:bool>false</vt:bool>
  </property>
  <property fmtid="{D5CDD505-2E9C-101B-9397-08002B2CF9AE}" pid="12" name="OCI Additional Info">
    <vt:lpwstr/>
  </property>
  <property fmtid="{D5CDD505-2E9C-101B-9397-08002B2CF9AE}" pid="13" name="Allow Header Overwrite">
    <vt:bool>true</vt:bool>
  </property>
  <property fmtid="{D5CDD505-2E9C-101B-9397-08002B2CF9AE}" pid="14" name="Allow Footer Overwrite">
    <vt:bool>true</vt:bool>
  </property>
  <property fmtid="{D5CDD505-2E9C-101B-9397-08002B2CF9AE}" pid="15" name="Multiple Selected">
    <vt:lpwstr>-1</vt:lpwstr>
  </property>
  <property fmtid="{D5CDD505-2E9C-101B-9397-08002B2CF9AE}" pid="16" name="SIPLongWording">
    <vt:lpwstr>_x000d_
_x000d_
</vt:lpwstr>
  </property>
  <property fmtid="{D5CDD505-2E9C-101B-9397-08002B2CF9AE}" pid="17" name="ExpCountry">
    <vt:lpwstr/>
  </property>
  <property fmtid="{D5CDD505-2E9C-101B-9397-08002B2CF9AE}" pid="18" name="TextBoxAndDropdownValues">
    <vt:lpwstr/>
  </property>
</Properties>
</file>